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3D1FC" w14:textId="4449956D" w:rsidR="00AC647A" w:rsidRPr="00EA06C7" w:rsidRDefault="00D45628" w:rsidP="00AC647A">
      <w:pPr>
        <w:widowControl w:val="0"/>
        <w:autoSpaceDE w:val="0"/>
        <w:autoSpaceDN w:val="0"/>
        <w:adjustRightInd w:val="0"/>
        <w:spacing w:after="240"/>
        <w:rPr>
          <w:rFonts w:ascii="Helvetica" w:hAnsi="Helvetica" w:cs="Helvetica"/>
          <w:sz w:val="40"/>
          <w:szCs w:val="40"/>
        </w:rPr>
      </w:pPr>
      <w:r>
        <w:rPr>
          <w:rFonts w:ascii="Helvetica" w:hAnsi="Helvetica"/>
          <w:b/>
          <w:noProof/>
          <w:sz w:val="32"/>
          <w:szCs w:val="32"/>
        </w:rPr>
        <w:drawing>
          <wp:anchor distT="0" distB="0" distL="114300" distR="114300" simplePos="0" relativeHeight="251659264" behindDoc="1" locked="0" layoutInCell="1" allowOverlap="1" wp14:anchorId="55F660EB" wp14:editId="2B931AF0">
            <wp:simplePos x="0" y="0"/>
            <wp:positionH relativeFrom="column">
              <wp:posOffset>3383425</wp:posOffset>
            </wp:positionH>
            <wp:positionV relativeFrom="paragraph">
              <wp:posOffset>591</wp:posOffset>
            </wp:positionV>
            <wp:extent cx="2218055" cy="850265"/>
            <wp:effectExtent l="0" t="0" r="4445" b="635"/>
            <wp:wrapTight wrapText="bothSides">
              <wp:wrapPolygon edited="0">
                <wp:start x="0" y="0"/>
                <wp:lineTo x="0" y="21294"/>
                <wp:lineTo x="21520" y="21294"/>
                <wp:lineTo x="215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dAGroenLinks.jpg"/>
                    <pic:cNvPicPr/>
                  </pic:nvPicPr>
                  <pic:blipFill>
                    <a:blip r:embed="rId7"/>
                    <a:stretch>
                      <a:fillRect/>
                    </a:stretch>
                  </pic:blipFill>
                  <pic:spPr>
                    <a:xfrm>
                      <a:off x="0" y="0"/>
                      <a:ext cx="2218055" cy="850265"/>
                    </a:xfrm>
                    <a:prstGeom prst="rect">
                      <a:avLst/>
                    </a:prstGeom>
                  </pic:spPr>
                </pic:pic>
              </a:graphicData>
            </a:graphic>
            <wp14:sizeRelH relativeFrom="page">
              <wp14:pctWidth>0</wp14:pctWidth>
            </wp14:sizeRelH>
            <wp14:sizeRelV relativeFrom="page">
              <wp14:pctHeight>0</wp14:pctHeight>
            </wp14:sizeRelV>
          </wp:anchor>
        </w:drawing>
      </w:r>
      <w:r w:rsidR="00FC3670" w:rsidRPr="00EA06C7">
        <w:rPr>
          <w:rFonts w:ascii="Helvetica" w:hAnsi="Helvetica" w:cs="Helvetica"/>
          <w:sz w:val="40"/>
          <w:szCs w:val="40"/>
        </w:rPr>
        <w:t>Schriftelijke vragen</w:t>
      </w:r>
      <w:r w:rsidR="003F0DE2" w:rsidRPr="00EA06C7">
        <w:rPr>
          <w:rFonts w:ascii="Helvetica" w:hAnsi="Helvetica" w:cs="Helvetica"/>
          <w:sz w:val="40"/>
          <w:szCs w:val="40"/>
        </w:rPr>
        <w:t xml:space="preserve"> </w:t>
      </w:r>
    </w:p>
    <w:p w14:paraId="126B5929" w14:textId="77777777" w:rsidR="008D1F54" w:rsidRPr="00EA06C7" w:rsidRDefault="008D1F54" w:rsidP="00295577">
      <w:pPr>
        <w:widowControl w:val="0"/>
        <w:autoSpaceDE w:val="0"/>
        <w:autoSpaceDN w:val="0"/>
        <w:adjustRightInd w:val="0"/>
        <w:spacing w:after="240"/>
        <w:rPr>
          <w:rFonts w:ascii="Helvetica" w:hAnsi="Helvetica" w:cs="Helvetica"/>
          <w:b/>
        </w:rPr>
      </w:pPr>
    </w:p>
    <w:p w14:paraId="2749E207" w14:textId="77777777" w:rsidR="005D1DE4" w:rsidRDefault="005D1DE4" w:rsidP="007F0BF9">
      <w:pPr>
        <w:widowControl w:val="0"/>
        <w:autoSpaceDE w:val="0"/>
        <w:autoSpaceDN w:val="0"/>
        <w:adjustRightInd w:val="0"/>
        <w:spacing w:after="240"/>
        <w:rPr>
          <w:rFonts w:ascii="Helvetica" w:hAnsi="Helvetica" w:cs="Helvetica"/>
          <w:b/>
        </w:rPr>
      </w:pPr>
    </w:p>
    <w:p w14:paraId="798600CB" w14:textId="2B64E8F5" w:rsidR="007F0BF9" w:rsidRDefault="00F51818" w:rsidP="007F0BF9">
      <w:pPr>
        <w:widowControl w:val="0"/>
        <w:autoSpaceDE w:val="0"/>
        <w:autoSpaceDN w:val="0"/>
        <w:adjustRightInd w:val="0"/>
        <w:spacing w:after="240"/>
        <w:rPr>
          <w:rFonts w:ascii="Helvetica" w:hAnsi="Helvetica" w:cs="Helvetica"/>
          <w:b/>
        </w:rPr>
      </w:pPr>
      <w:r w:rsidRPr="00EA06C7">
        <w:rPr>
          <w:rFonts w:ascii="Helvetica" w:hAnsi="Helvetica" w:cs="Helvetica"/>
          <w:b/>
        </w:rPr>
        <w:t xml:space="preserve">Schriftelijke </w:t>
      </w:r>
      <w:r w:rsidR="00FF1660">
        <w:rPr>
          <w:rFonts w:ascii="Helvetica" w:hAnsi="Helvetica" w:cs="Helvetica"/>
          <w:b/>
        </w:rPr>
        <w:t xml:space="preserve">vragen </w:t>
      </w:r>
      <w:r w:rsidR="0036756C">
        <w:rPr>
          <w:rFonts w:ascii="Helvetica" w:hAnsi="Helvetica" w:cs="Helvetica"/>
          <w:b/>
        </w:rPr>
        <w:t xml:space="preserve">Ontsluiting </w:t>
      </w:r>
      <w:r w:rsidR="00802D32">
        <w:rPr>
          <w:rFonts w:ascii="Helvetica" w:hAnsi="Helvetica" w:cs="Helvetica"/>
          <w:b/>
        </w:rPr>
        <w:t xml:space="preserve">via de </w:t>
      </w:r>
      <w:r w:rsidR="003E57C8">
        <w:rPr>
          <w:rFonts w:ascii="Helvetica" w:hAnsi="Helvetica" w:cs="Helvetica"/>
          <w:b/>
        </w:rPr>
        <w:t>Willem van Abcoudelaan</w:t>
      </w:r>
    </w:p>
    <w:p w14:paraId="1721341D" w14:textId="4D6CA704" w:rsidR="00C70A0A" w:rsidRDefault="00194291" w:rsidP="00B50ECA">
      <w:pPr>
        <w:widowControl w:val="0"/>
        <w:autoSpaceDE w:val="0"/>
        <w:autoSpaceDN w:val="0"/>
        <w:adjustRightInd w:val="0"/>
        <w:spacing w:after="240"/>
        <w:rPr>
          <w:rFonts w:ascii="Helvetica" w:hAnsi="Helvetica" w:cs="Helvetica"/>
          <w:bCs/>
        </w:rPr>
      </w:pPr>
      <w:r>
        <w:rPr>
          <w:rFonts w:ascii="Helvetica" w:hAnsi="Helvetica" w:cs="Helvetica"/>
          <w:bCs/>
        </w:rPr>
        <w:t xml:space="preserve">Op 22 juni jl. is er een brief verstuurd door de bewoners van de ‘Fortbuurt’ over de voorgenomen ontsluiting voor het bouwverkeer t.b.v. het nieuwbouwproject ‘Tussen Gein &amp; </w:t>
      </w:r>
      <w:proofErr w:type="spellStart"/>
      <w:r>
        <w:rPr>
          <w:rFonts w:ascii="Helvetica" w:hAnsi="Helvetica" w:cs="Helvetica"/>
          <w:bCs/>
        </w:rPr>
        <w:t>Angstel</w:t>
      </w:r>
      <w:proofErr w:type="spellEnd"/>
      <w:r>
        <w:rPr>
          <w:rFonts w:ascii="Helvetica" w:hAnsi="Helvetica" w:cs="Helvetica"/>
          <w:bCs/>
        </w:rPr>
        <w:t xml:space="preserve">’ aan de Stationsstraat in Abcoude. Wij hebben begrepen dat uw college </w:t>
      </w:r>
      <w:r w:rsidR="005D7539">
        <w:rPr>
          <w:rFonts w:ascii="Helvetica" w:hAnsi="Helvetica" w:cs="Helvetica"/>
          <w:bCs/>
        </w:rPr>
        <w:t>voornemens is om</w:t>
      </w:r>
      <w:r>
        <w:rPr>
          <w:rFonts w:ascii="Helvetica" w:hAnsi="Helvetica" w:cs="Helvetica"/>
          <w:bCs/>
        </w:rPr>
        <w:t xml:space="preserve"> voor het mogelijk maken van deze tijdelijke ontsluiting een ontheffing te verlenen</w:t>
      </w:r>
      <w:r w:rsidR="00EE5E68">
        <w:rPr>
          <w:rFonts w:ascii="Helvetica" w:hAnsi="Helvetica" w:cs="Helvetica"/>
          <w:bCs/>
        </w:rPr>
        <w:t>, maar dat hier nog wel nader onderzoek voor wordt gedaan.</w:t>
      </w:r>
    </w:p>
    <w:p w14:paraId="5E1FE07D" w14:textId="6649A247" w:rsidR="00194291" w:rsidRDefault="005D7539" w:rsidP="00B50ECA">
      <w:pPr>
        <w:widowControl w:val="0"/>
        <w:autoSpaceDE w:val="0"/>
        <w:autoSpaceDN w:val="0"/>
        <w:adjustRightInd w:val="0"/>
        <w:spacing w:after="240"/>
        <w:rPr>
          <w:rFonts w:ascii="Helvetica" w:hAnsi="Helvetica" w:cs="Helvetica"/>
          <w:bCs/>
        </w:rPr>
      </w:pPr>
      <w:r>
        <w:rPr>
          <w:rFonts w:ascii="Helvetica" w:hAnsi="Helvetica" w:cs="Helvetica"/>
          <w:bCs/>
        </w:rPr>
        <w:t>Bewoners van onder</w:t>
      </w:r>
      <w:r w:rsidR="00194291">
        <w:rPr>
          <w:rFonts w:ascii="Helvetica" w:hAnsi="Helvetica" w:cs="Helvetica"/>
          <w:bCs/>
        </w:rPr>
        <w:t xml:space="preserve"> meer de woningen van ’t </w:t>
      </w:r>
      <w:proofErr w:type="spellStart"/>
      <w:r w:rsidR="00194291">
        <w:rPr>
          <w:rFonts w:ascii="Helvetica" w:hAnsi="Helvetica" w:cs="Helvetica"/>
          <w:bCs/>
        </w:rPr>
        <w:t>Markvelt</w:t>
      </w:r>
      <w:proofErr w:type="spellEnd"/>
      <w:r w:rsidR="00194291">
        <w:rPr>
          <w:rFonts w:ascii="Helvetica" w:hAnsi="Helvetica" w:cs="Helvetica"/>
          <w:bCs/>
        </w:rPr>
        <w:t xml:space="preserve"> en de Willem van Abcoudelaan </w:t>
      </w:r>
      <w:r>
        <w:rPr>
          <w:rFonts w:ascii="Helvetica" w:hAnsi="Helvetica" w:cs="Helvetica"/>
          <w:bCs/>
        </w:rPr>
        <w:t xml:space="preserve">blijkens hun brief bezwaar </w:t>
      </w:r>
      <w:r w:rsidR="00802D32">
        <w:rPr>
          <w:rFonts w:ascii="Helvetica" w:hAnsi="Helvetica" w:cs="Helvetica"/>
          <w:bCs/>
        </w:rPr>
        <w:t xml:space="preserve">hebben </w:t>
      </w:r>
      <w:r>
        <w:rPr>
          <w:rFonts w:ascii="Helvetica" w:hAnsi="Helvetica" w:cs="Helvetica"/>
          <w:bCs/>
        </w:rPr>
        <w:t>tegen</w:t>
      </w:r>
      <w:r w:rsidR="00EE5E68">
        <w:rPr>
          <w:rFonts w:ascii="Helvetica" w:hAnsi="Helvetica" w:cs="Helvetica"/>
          <w:bCs/>
        </w:rPr>
        <w:t xml:space="preserve"> deze ontsluiting</w:t>
      </w:r>
      <w:r w:rsidR="00194291">
        <w:rPr>
          <w:rFonts w:ascii="Helvetica" w:hAnsi="Helvetica" w:cs="Helvetica"/>
          <w:bCs/>
        </w:rPr>
        <w:t xml:space="preserve">. </w:t>
      </w:r>
      <w:r>
        <w:rPr>
          <w:rFonts w:ascii="Helvetica" w:hAnsi="Helvetica" w:cs="Helvetica"/>
          <w:bCs/>
        </w:rPr>
        <w:t>Zij geven onder meer aan da</w:t>
      </w:r>
      <w:r w:rsidR="00A8215A">
        <w:rPr>
          <w:rFonts w:ascii="Helvetica" w:hAnsi="Helvetica" w:cs="Helvetica"/>
          <w:bCs/>
        </w:rPr>
        <w:t>t</w:t>
      </w:r>
      <w:r w:rsidR="00194291">
        <w:rPr>
          <w:rFonts w:ascii="Helvetica" w:hAnsi="Helvetica" w:cs="Helvetica"/>
          <w:bCs/>
        </w:rPr>
        <w:t xml:space="preserve"> de woningen in deze buurt niet gefundeerd </w:t>
      </w:r>
      <w:r>
        <w:rPr>
          <w:rFonts w:ascii="Helvetica" w:hAnsi="Helvetica" w:cs="Helvetica"/>
          <w:bCs/>
        </w:rPr>
        <w:t xml:space="preserve">zijn </w:t>
      </w:r>
      <w:r w:rsidR="00194291">
        <w:rPr>
          <w:rFonts w:ascii="Helvetica" w:hAnsi="Helvetica" w:cs="Helvetica"/>
          <w:bCs/>
        </w:rPr>
        <w:t xml:space="preserve">en </w:t>
      </w:r>
      <w:r>
        <w:rPr>
          <w:rFonts w:ascii="Helvetica" w:hAnsi="Helvetica" w:cs="Helvetica"/>
          <w:bCs/>
        </w:rPr>
        <w:t>dat zwaar</w:t>
      </w:r>
      <w:r w:rsidR="00194291">
        <w:rPr>
          <w:rFonts w:ascii="Helvetica" w:hAnsi="Helvetica" w:cs="Helvetica"/>
          <w:bCs/>
        </w:rPr>
        <w:t xml:space="preserve"> verkeer via deze route in het verleden gezorgd </w:t>
      </w:r>
      <w:r>
        <w:rPr>
          <w:rFonts w:ascii="Helvetica" w:hAnsi="Helvetica" w:cs="Helvetica"/>
          <w:bCs/>
        </w:rPr>
        <w:t>heeft</w:t>
      </w:r>
      <w:r w:rsidR="00194291">
        <w:rPr>
          <w:rFonts w:ascii="Helvetica" w:hAnsi="Helvetica" w:cs="Helvetica"/>
          <w:bCs/>
        </w:rPr>
        <w:t xml:space="preserve"> </w:t>
      </w:r>
      <w:r w:rsidR="002E79C5">
        <w:rPr>
          <w:rFonts w:ascii="Helvetica" w:hAnsi="Helvetica" w:cs="Helvetica"/>
          <w:bCs/>
        </w:rPr>
        <w:t>voor</w:t>
      </w:r>
      <w:r w:rsidR="00E55FA6">
        <w:rPr>
          <w:rFonts w:ascii="Helvetica" w:hAnsi="Helvetica" w:cs="Helvetica"/>
          <w:bCs/>
        </w:rPr>
        <w:t xml:space="preserve"> </w:t>
      </w:r>
      <w:r w:rsidR="002E79C5">
        <w:rPr>
          <w:rFonts w:ascii="Helvetica" w:hAnsi="Helvetica" w:cs="Helvetica"/>
          <w:bCs/>
        </w:rPr>
        <w:t>v</w:t>
      </w:r>
      <w:r w:rsidR="00194291">
        <w:rPr>
          <w:rFonts w:ascii="Helvetica" w:hAnsi="Helvetica" w:cs="Helvetica"/>
          <w:bCs/>
        </w:rPr>
        <w:t xml:space="preserve">erzakkingen en scheuren. Daarbij loopt de rioolwaterafvoer onder veel huizen via gresbuizen, welke moeilijk bereikbaar en </w:t>
      </w:r>
      <w:r>
        <w:rPr>
          <w:rFonts w:ascii="Helvetica" w:hAnsi="Helvetica" w:cs="Helvetica"/>
          <w:bCs/>
        </w:rPr>
        <w:t xml:space="preserve">kostbaar en lastig </w:t>
      </w:r>
      <w:r w:rsidR="00194291">
        <w:rPr>
          <w:rFonts w:ascii="Helvetica" w:hAnsi="Helvetica" w:cs="Helvetica"/>
          <w:bCs/>
        </w:rPr>
        <w:t>te repareren</w:t>
      </w:r>
      <w:r>
        <w:rPr>
          <w:rFonts w:ascii="Helvetica" w:hAnsi="Helvetica" w:cs="Helvetica"/>
          <w:bCs/>
        </w:rPr>
        <w:t xml:space="preserve"> zijn</w:t>
      </w:r>
      <w:r w:rsidR="00194291">
        <w:rPr>
          <w:rFonts w:ascii="Helvetica" w:hAnsi="Helvetica" w:cs="Helvetica"/>
          <w:bCs/>
        </w:rPr>
        <w:t xml:space="preserve">. Daarbij </w:t>
      </w:r>
      <w:r w:rsidR="00697740">
        <w:rPr>
          <w:rFonts w:ascii="Helvetica" w:hAnsi="Helvetica" w:cs="Helvetica"/>
          <w:bCs/>
        </w:rPr>
        <w:t xml:space="preserve">zouden </w:t>
      </w:r>
      <w:r w:rsidR="00194291">
        <w:rPr>
          <w:rFonts w:ascii="Helvetica" w:hAnsi="Helvetica" w:cs="Helvetica"/>
          <w:bCs/>
        </w:rPr>
        <w:t>niet alle woningen in de bouwkundige vooropname meegenomen</w:t>
      </w:r>
      <w:r w:rsidR="00697740">
        <w:rPr>
          <w:rFonts w:ascii="Helvetica" w:hAnsi="Helvetica" w:cs="Helvetica"/>
          <w:bCs/>
        </w:rPr>
        <w:t xml:space="preserve"> zijn</w:t>
      </w:r>
      <w:r>
        <w:rPr>
          <w:rFonts w:ascii="Helvetica" w:hAnsi="Helvetica" w:cs="Helvetica"/>
          <w:bCs/>
        </w:rPr>
        <w:t xml:space="preserve"> en zou </w:t>
      </w:r>
      <w:proofErr w:type="gramStart"/>
      <w:r>
        <w:rPr>
          <w:rFonts w:ascii="Helvetica" w:hAnsi="Helvetica" w:cs="Helvetica"/>
          <w:bCs/>
        </w:rPr>
        <w:t>er voor</w:t>
      </w:r>
      <w:proofErr w:type="gramEnd"/>
      <w:r>
        <w:rPr>
          <w:rFonts w:ascii="Helvetica" w:hAnsi="Helvetica" w:cs="Helvetica"/>
          <w:bCs/>
        </w:rPr>
        <w:t xml:space="preserve"> niet alle huizen voorzien zijn in een binnenopname. De buurt maakt zich verder zorgen over de veiligheid van hun op straat spelende kinderen en de manier waarop men vooraf betrokken is.</w:t>
      </w:r>
    </w:p>
    <w:p w14:paraId="3016C8B1" w14:textId="04ABD986" w:rsidR="005D7539" w:rsidRDefault="005D7539" w:rsidP="00B50ECA">
      <w:pPr>
        <w:widowControl w:val="0"/>
        <w:autoSpaceDE w:val="0"/>
        <w:autoSpaceDN w:val="0"/>
        <w:adjustRightInd w:val="0"/>
        <w:spacing w:after="240"/>
        <w:rPr>
          <w:rFonts w:ascii="Helvetica" w:hAnsi="Helvetica" w:cs="Helvetica"/>
          <w:bCs/>
        </w:rPr>
      </w:pPr>
      <w:r>
        <w:rPr>
          <w:rFonts w:ascii="Helvetica" w:hAnsi="Helvetica" w:cs="Helvetica"/>
          <w:bCs/>
        </w:rPr>
        <w:t>Verder is de ontsluiting voorzien via het Land van Schoenmaker. Wat wij begrepen hebben is dat hier bescherm</w:t>
      </w:r>
      <w:r w:rsidR="00697740">
        <w:rPr>
          <w:rFonts w:ascii="Helvetica" w:hAnsi="Helvetica" w:cs="Helvetica"/>
          <w:bCs/>
        </w:rPr>
        <w:t>d</w:t>
      </w:r>
      <w:r>
        <w:rPr>
          <w:rFonts w:ascii="Helvetica" w:hAnsi="Helvetica" w:cs="Helvetica"/>
          <w:bCs/>
        </w:rPr>
        <w:t>e soorten leven, zoals bijvoorbeeld de Waterhoen</w:t>
      </w:r>
      <w:r w:rsidR="00F31677">
        <w:rPr>
          <w:rFonts w:ascii="Helvetica" w:hAnsi="Helvetica" w:cs="Helvetica"/>
          <w:bCs/>
        </w:rPr>
        <w:t xml:space="preserve"> die hier </w:t>
      </w:r>
      <w:r w:rsidR="00EE5E68">
        <w:rPr>
          <w:rFonts w:ascii="Helvetica" w:hAnsi="Helvetica" w:cs="Helvetica"/>
          <w:bCs/>
        </w:rPr>
        <w:t>nestelt</w:t>
      </w:r>
      <w:r>
        <w:rPr>
          <w:rFonts w:ascii="Helvetica" w:hAnsi="Helvetica" w:cs="Helvetica"/>
          <w:bCs/>
        </w:rPr>
        <w:t xml:space="preserve">. </w:t>
      </w:r>
      <w:r w:rsidR="00233B15">
        <w:rPr>
          <w:rFonts w:ascii="Helvetica" w:hAnsi="Helvetica" w:cs="Helvetica"/>
          <w:bCs/>
        </w:rPr>
        <w:t>Om hier een tijdelijke weg aan te leggen is</w:t>
      </w:r>
      <w:r w:rsidR="00F31677">
        <w:rPr>
          <w:rFonts w:ascii="Helvetica" w:hAnsi="Helvetica" w:cs="Helvetica"/>
          <w:bCs/>
        </w:rPr>
        <w:t xml:space="preserve"> dan ook</w:t>
      </w:r>
      <w:r w:rsidR="00233B15">
        <w:rPr>
          <w:rFonts w:ascii="Helvetica" w:hAnsi="Helvetica" w:cs="Helvetica"/>
          <w:bCs/>
        </w:rPr>
        <w:t xml:space="preserve"> een natuurtoets nodig, evenals een ontheffing op basis van de Wet natuurbescherming. </w:t>
      </w:r>
    </w:p>
    <w:p w14:paraId="0B720435" w14:textId="0BB6C5ED" w:rsidR="000D52B9" w:rsidRDefault="005D7539" w:rsidP="00B50ECA">
      <w:pPr>
        <w:widowControl w:val="0"/>
        <w:autoSpaceDE w:val="0"/>
        <w:autoSpaceDN w:val="0"/>
        <w:adjustRightInd w:val="0"/>
        <w:spacing w:after="240"/>
        <w:rPr>
          <w:rFonts w:ascii="Helvetica" w:hAnsi="Helvetica" w:cs="Helvetica"/>
        </w:rPr>
      </w:pPr>
      <w:r>
        <w:rPr>
          <w:rFonts w:ascii="Helvetica" w:hAnsi="Helvetica" w:cs="Helvetica"/>
        </w:rPr>
        <w:t xml:space="preserve">Naar aanleiding van bovenstaande heeft de fractie van </w:t>
      </w:r>
      <w:r w:rsidR="00BA4CB2">
        <w:rPr>
          <w:rFonts w:ascii="Helvetica" w:hAnsi="Helvetica" w:cs="Helvetica"/>
        </w:rPr>
        <w:t>PvdA/GroenLinks de volgende vragen aan het college:</w:t>
      </w:r>
    </w:p>
    <w:p w14:paraId="6442DE23" w14:textId="7450D807" w:rsidR="009068FC" w:rsidRDefault="00F50308" w:rsidP="00BE2542">
      <w:pPr>
        <w:pStyle w:val="Lijstalinea"/>
        <w:widowControl w:val="0"/>
        <w:numPr>
          <w:ilvl w:val="0"/>
          <w:numId w:val="36"/>
        </w:numPr>
        <w:autoSpaceDE w:val="0"/>
        <w:autoSpaceDN w:val="0"/>
        <w:adjustRightInd w:val="0"/>
        <w:spacing w:after="240"/>
        <w:rPr>
          <w:rFonts w:ascii="Helvetica" w:hAnsi="Helvetica" w:cs="Helvetica"/>
          <w:bCs/>
        </w:rPr>
      </w:pPr>
      <w:r>
        <w:rPr>
          <w:rFonts w:ascii="Helvetica" w:hAnsi="Helvetica" w:cs="Helvetica"/>
          <w:bCs/>
        </w:rPr>
        <w:t>Klopt het dat uw college voornemens is om de ontsluiting van de bouwplaats via de Willem van Abcoudelaan middels een ontheffing mogelijk te maken?</w:t>
      </w:r>
      <w:r w:rsidR="009068FC">
        <w:rPr>
          <w:rFonts w:ascii="Helvetica" w:hAnsi="Helvetica" w:cs="Helvetica"/>
          <w:bCs/>
        </w:rPr>
        <w:br/>
      </w:r>
    </w:p>
    <w:p w14:paraId="2EBF51ED" w14:textId="65442C32" w:rsidR="009068FC" w:rsidRPr="009068FC" w:rsidRDefault="009068FC" w:rsidP="009068FC">
      <w:pPr>
        <w:pStyle w:val="Lijstalinea"/>
        <w:widowControl w:val="0"/>
        <w:numPr>
          <w:ilvl w:val="0"/>
          <w:numId w:val="36"/>
        </w:numPr>
        <w:autoSpaceDE w:val="0"/>
        <w:autoSpaceDN w:val="0"/>
        <w:adjustRightInd w:val="0"/>
        <w:spacing w:after="240"/>
        <w:rPr>
          <w:rFonts w:ascii="Helvetica" w:hAnsi="Helvetica" w:cs="Helvetica"/>
          <w:bCs/>
        </w:rPr>
      </w:pPr>
      <w:r>
        <w:rPr>
          <w:rFonts w:ascii="Helvetica" w:hAnsi="Helvetica" w:cs="Helvetica"/>
          <w:bCs/>
        </w:rPr>
        <w:t>Welke alternatieven heeft uw college overwogen</w:t>
      </w:r>
      <w:r w:rsidR="00EE5E68">
        <w:rPr>
          <w:rFonts w:ascii="Helvetica" w:hAnsi="Helvetica" w:cs="Helvetica"/>
          <w:bCs/>
        </w:rPr>
        <w:t>, dan wel overweegt het college,</w:t>
      </w:r>
      <w:r>
        <w:rPr>
          <w:rFonts w:ascii="Helvetica" w:hAnsi="Helvetica" w:cs="Helvetica"/>
          <w:bCs/>
        </w:rPr>
        <w:t xml:space="preserve"> voor de ontsluiting van de bouwplaats? Kan uw college aangeven op welke wijze deze afweging heeft plaatsgevonden</w:t>
      </w:r>
      <w:r w:rsidR="00EE5E68">
        <w:rPr>
          <w:rFonts w:ascii="Helvetica" w:hAnsi="Helvetica" w:cs="Helvetica"/>
          <w:bCs/>
        </w:rPr>
        <w:t>, dan wel plaatsvindt,</w:t>
      </w:r>
      <w:r>
        <w:rPr>
          <w:rFonts w:ascii="Helvetica" w:hAnsi="Helvetica" w:cs="Helvetica"/>
          <w:bCs/>
        </w:rPr>
        <w:t xml:space="preserve"> en wat de voor- en nadelen van de verschillende ontsluitingsopties zijn? </w:t>
      </w:r>
    </w:p>
    <w:p w14:paraId="00B6BA0A" w14:textId="6B777D93" w:rsidR="009068FC" w:rsidRDefault="009068FC" w:rsidP="009068FC">
      <w:pPr>
        <w:widowControl w:val="0"/>
        <w:autoSpaceDE w:val="0"/>
        <w:autoSpaceDN w:val="0"/>
        <w:adjustRightInd w:val="0"/>
        <w:spacing w:after="240"/>
        <w:rPr>
          <w:rFonts w:ascii="Helvetica" w:hAnsi="Helvetica" w:cs="Helvetica"/>
          <w:bCs/>
        </w:rPr>
      </w:pPr>
      <w:r w:rsidRPr="009068FC">
        <w:rPr>
          <w:rFonts w:ascii="Helvetica" w:hAnsi="Helvetica" w:cs="Helvetica"/>
          <w:bCs/>
        </w:rPr>
        <w:t xml:space="preserve">Bewoners hebben verschillende zorgen geuit, </w:t>
      </w:r>
      <w:r>
        <w:rPr>
          <w:rFonts w:ascii="Helvetica" w:hAnsi="Helvetica" w:cs="Helvetica"/>
          <w:bCs/>
        </w:rPr>
        <w:t>zoals</w:t>
      </w:r>
      <w:r w:rsidRPr="009068FC">
        <w:rPr>
          <w:rFonts w:ascii="Helvetica" w:hAnsi="Helvetica" w:cs="Helvetica"/>
          <w:bCs/>
        </w:rPr>
        <w:t xml:space="preserve"> </w:t>
      </w:r>
      <w:r>
        <w:rPr>
          <w:rFonts w:ascii="Helvetica" w:hAnsi="Helvetica" w:cs="Helvetica"/>
          <w:bCs/>
        </w:rPr>
        <w:t>het ontbreken van</w:t>
      </w:r>
      <w:r w:rsidRPr="009068FC">
        <w:rPr>
          <w:rFonts w:ascii="Helvetica" w:hAnsi="Helvetica" w:cs="Helvetica"/>
          <w:bCs/>
        </w:rPr>
        <w:t xml:space="preserve"> fundering</w:t>
      </w:r>
      <w:r>
        <w:rPr>
          <w:rFonts w:ascii="Helvetica" w:hAnsi="Helvetica" w:cs="Helvetica"/>
          <w:bCs/>
        </w:rPr>
        <w:t xml:space="preserve"> onder de huizen</w:t>
      </w:r>
      <w:r w:rsidRPr="009068FC">
        <w:rPr>
          <w:rFonts w:ascii="Helvetica" w:hAnsi="Helvetica" w:cs="Helvetica"/>
          <w:bCs/>
        </w:rPr>
        <w:t xml:space="preserve"> en het risico op het </w:t>
      </w:r>
      <w:proofErr w:type="spellStart"/>
      <w:r w:rsidRPr="009068FC">
        <w:rPr>
          <w:rFonts w:ascii="Helvetica" w:hAnsi="Helvetica" w:cs="Helvetica"/>
          <w:bCs/>
        </w:rPr>
        <w:t>onstaan</w:t>
      </w:r>
      <w:proofErr w:type="spellEnd"/>
      <w:r w:rsidRPr="009068FC">
        <w:rPr>
          <w:rFonts w:ascii="Helvetica" w:hAnsi="Helvetica" w:cs="Helvetica"/>
          <w:bCs/>
        </w:rPr>
        <w:t xml:space="preserve"> van scheuren, </w:t>
      </w:r>
      <w:r>
        <w:rPr>
          <w:rFonts w:ascii="Helvetica" w:hAnsi="Helvetica" w:cs="Helvetica"/>
          <w:bCs/>
        </w:rPr>
        <w:t xml:space="preserve">mogelijke </w:t>
      </w:r>
      <w:r w:rsidRPr="009068FC">
        <w:rPr>
          <w:rFonts w:ascii="Helvetica" w:hAnsi="Helvetica" w:cs="Helvetica"/>
          <w:bCs/>
        </w:rPr>
        <w:t>beschadiging aan de gresbuizen en het ontbreken van huizen in de bouwkundige vooropname, evenals het ontbreken van een binnenopname.</w:t>
      </w:r>
      <w:r>
        <w:rPr>
          <w:rFonts w:ascii="Helvetica" w:hAnsi="Helvetica" w:cs="Helvetica"/>
          <w:bCs/>
        </w:rPr>
        <w:t xml:space="preserve"> Daarbij zijn er zorgen over de veiligheid voor op straat spelende kinderen.</w:t>
      </w:r>
    </w:p>
    <w:p w14:paraId="041046EC" w14:textId="1F6541B6" w:rsidR="009068FC" w:rsidRDefault="009068FC" w:rsidP="009068FC">
      <w:pPr>
        <w:pStyle w:val="Lijstalinea"/>
        <w:widowControl w:val="0"/>
        <w:numPr>
          <w:ilvl w:val="0"/>
          <w:numId w:val="36"/>
        </w:numPr>
        <w:autoSpaceDE w:val="0"/>
        <w:autoSpaceDN w:val="0"/>
        <w:adjustRightInd w:val="0"/>
        <w:spacing w:after="240"/>
        <w:rPr>
          <w:rFonts w:ascii="Helvetica" w:hAnsi="Helvetica" w:cs="Helvetica"/>
          <w:bCs/>
        </w:rPr>
      </w:pPr>
      <w:r>
        <w:rPr>
          <w:rFonts w:ascii="Helvetica" w:hAnsi="Helvetica" w:cs="Helvetica"/>
          <w:bCs/>
        </w:rPr>
        <w:t xml:space="preserve">Kan uw college aangeven </w:t>
      </w:r>
      <w:r w:rsidR="00082FF9">
        <w:rPr>
          <w:rFonts w:ascii="Helvetica" w:hAnsi="Helvetica" w:cs="Helvetica"/>
          <w:bCs/>
        </w:rPr>
        <w:t xml:space="preserve">op welke wijze </w:t>
      </w:r>
      <w:proofErr w:type="gramStart"/>
      <w:r w:rsidR="00082FF9">
        <w:rPr>
          <w:rFonts w:ascii="Helvetica" w:hAnsi="Helvetica" w:cs="Helvetica"/>
          <w:bCs/>
        </w:rPr>
        <w:t>tegemoet gekomen</w:t>
      </w:r>
      <w:proofErr w:type="gramEnd"/>
      <w:r w:rsidR="00082FF9">
        <w:rPr>
          <w:rFonts w:ascii="Helvetica" w:hAnsi="Helvetica" w:cs="Helvetica"/>
          <w:bCs/>
        </w:rPr>
        <w:t xml:space="preserve"> wordt aan de zorgen van deze inwoners? </w:t>
      </w:r>
      <w:r w:rsidR="00082FF9">
        <w:rPr>
          <w:rFonts w:ascii="Helvetica" w:hAnsi="Helvetica" w:cs="Helvetica"/>
          <w:bCs/>
        </w:rPr>
        <w:br/>
      </w:r>
    </w:p>
    <w:p w14:paraId="36CADBF6" w14:textId="123295CF" w:rsidR="00082FF9" w:rsidRDefault="00082FF9" w:rsidP="009068FC">
      <w:pPr>
        <w:pStyle w:val="Lijstalinea"/>
        <w:widowControl w:val="0"/>
        <w:numPr>
          <w:ilvl w:val="0"/>
          <w:numId w:val="36"/>
        </w:numPr>
        <w:autoSpaceDE w:val="0"/>
        <w:autoSpaceDN w:val="0"/>
        <w:adjustRightInd w:val="0"/>
        <w:spacing w:after="240"/>
        <w:rPr>
          <w:rFonts w:ascii="Helvetica" w:hAnsi="Helvetica" w:cs="Helvetica"/>
          <w:bCs/>
        </w:rPr>
      </w:pPr>
      <w:r>
        <w:rPr>
          <w:rFonts w:ascii="Helvetica" w:hAnsi="Helvetica" w:cs="Helvetica"/>
          <w:bCs/>
        </w:rPr>
        <w:t xml:space="preserve">Hoe groot is volgens uw college de kans dat er inderdaad schade optreedt </w:t>
      </w:r>
      <w:r>
        <w:rPr>
          <w:rFonts w:ascii="Helvetica" w:hAnsi="Helvetica" w:cs="Helvetica"/>
          <w:bCs/>
        </w:rPr>
        <w:lastRenderedPageBreak/>
        <w:t xml:space="preserve">aan huizen dan wel de gresbuizen? Op welke wijze zijn de belangen van deze inwoners geborgd? </w:t>
      </w:r>
      <w:r w:rsidR="00A973C6">
        <w:rPr>
          <w:rFonts w:ascii="Helvetica" w:hAnsi="Helvetica" w:cs="Helvetica"/>
          <w:bCs/>
        </w:rPr>
        <w:br/>
      </w:r>
    </w:p>
    <w:p w14:paraId="0A9BB31A" w14:textId="685CFC2B" w:rsidR="00A973C6" w:rsidRDefault="00A973C6" w:rsidP="009068FC">
      <w:pPr>
        <w:pStyle w:val="Lijstalinea"/>
        <w:widowControl w:val="0"/>
        <w:numPr>
          <w:ilvl w:val="0"/>
          <w:numId w:val="36"/>
        </w:numPr>
        <w:autoSpaceDE w:val="0"/>
        <w:autoSpaceDN w:val="0"/>
        <w:adjustRightInd w:val="0"/>
        <w:spacing w:after="240"/>
        <w:rPr>
          <w:rFonts w:ascii="Helvetica" w:hAnsi="Helvetica" w:cs="Helvetica"/>
          <w:bCs/>
        </w:rPr>
      </w:pPr>
      <w:r>
        <w:rPr>
          <w:rFonts w:ascii="Helvetica" w:hAnsi="Helvetica" w:cs="Helvetica"/>
          <w:bCs/>
        </w:rPr>
        <w:t>Mocht er schade ontstaan, is de bouwer als veroorzaker verantwoordelijk of de gemeente voor het mogelijk maken van deze ontsluiting voor zwaar verkeer?</w:t>
      </w:r>
      <w:r>
        <w:rPr>
          <w:rFonts w:ascii="Helvetica" w:hAnsi="Helvetica" w:cs="Helvetica"/>
          <w:bCs/>
        </w:rPr>
        <w:br/>
      </w:r>
    </w:p>
    <w:p w14:paraId="291D694A" w14:textId="7C31F66A" w:rsidR="00A973C6" w:rsidRDefault="00A973C6" w:rsidP="009068FC">
      <w:pPr>
        <w:pStyle w:val="Lijstalinea"/>
        <w:widowControl w:val="0"/>
        <w:numPr>
          <w:ilvl w:val="0"/>
          <w:numId w:val="36"/>
        </w:numPr>
        <w:autoSpaceDE w:val="0"/>
        <w:autoSpaceDN w:val="0"/>
        <w:adjustRightInd w:val="0"/>
        <w:spacing w:after="240"/>
        <w:rPr>
          <w:rFonts w:ascii="Helvetica" w:hAnsi="Helvetica" w:cs="Helvetica"/>
          <w:bCs/>
        </w:rPr>
      </w:pPr>
      <w:r>
        <w:rPr>
          <w:rFonts w:ascii="Helvetica" w:hAnsi="Helvetica" w:cs="Helvetica"/>
          <w:bCs/>
        </w:rPr>
        <w:t xml:space="preserve">Onafhankelijk van wie er verantwoordelijk is, hoe wordt geborgd dat bewoners bij schade in voldoende mate gecompenseerd worden en </w:t>
      </w:r>
      <w:r w:rsidR="00697740">
        <w:rPr>
          <w:rFonts w:ascii="Helvetica" w:hAnsi="Helvetica" w:cs="Helvetica"/>
          <w:bCs/>
        </w:rPr>
        <w:t xml:space="preserve">hoe </w:t>
      </w:r>
      <w:r>
        <w:rPr>
          <w:rFonts w:ascii="Helvetica" w:hAnsi="Helvetica" w:cs="Helvetica"/>
          <w:bCs/>
        </w:rPr>
        <w:t>kan voorkomen worden dat inwoners via juridische procedures hun gelijk moeten halen?</w:t>
      </w:r>
    </w:p>
    <w:p w14:paraId="22476B03" w14:textId="58112EC9" w:rsidR="00A973C6" w:rsidRDefault="00A973C6" w:rsidP="00A973C6">
      <w:pPr>
        <w:widowControl w:val="0"/>
        <w:autoSpaceDE w:val="0"/>
        <w:autoSpaceDN w:val="0"/>
        <w:adjustRightInd w:val="0"/>
        <w:spacing w:after="240"/>
        <w:rPr>
          <w:rFonts w:ascii="Helvetica" w:hAnsi="Helvetica" w:cs="Helvetica"/>
          <w:bCs/>
        </w:rPr>
      </w:pPr>
      <w:r>
        <w:rPr>
          <w:rFonts w:ascii="Helvetica" w:hAnsi="Helvetica" w:cs="Helvetica"/>
          <w:bCs/>
        </w:rPr>
        <w:t xml:space="preserve">De ontsluiting is voorzien via het Land van Schoenmaker. In dit weiland leven beschermde diersoorten, zoals bijvoorbeeld de Waterhoen die hier </w:t>
      </w:r>
      <w:r w:rsidR="002E79C5">
        <w:rPr>
          <w:rFonts w:ascii="Helvetica" w:hAnsi="Helvetica" w:cs="Helvetica"/>
          <w:bCs/>
        </w:rPr>
        <w:t>nestelt</w:t>
      </w:r>
      <w:r>
        <w:rPr>
          <w:rFonts w:ascii="Helvetica" w:hAnsi="Helvetica" w:cs="Helvetica"/>
          <w:bCs/>
        </w:rPr>
        <w:t>.</w:t>
      </w:r>
    </w:p>
    <w:p w14:paraId="7BD7243F" w14:textId="5C12FB70" w:rsidR="00A973C6" w:rsidRPr="00A973C6" w:rsidRDefault="00A973C6" w:rsidP="00A973C6">
      <w:pPr>
        <w:pStyle w:val="Lijstalinea"/>
        <w:widowControl w:val="0"/>
        <w:numPr>
          <w:ilvl w:val="0"/>
          <w:numId w:val="36"/>
        </w:numPr>
        <w:autoSpaceDE w:val="0"/>
        <w:autoSpaceDN w:val="0"/>
        <w:adjustRightInd w:val="0"/>
        <w:spacing w:after="240"/>
        <w:rPr>
          <w:rFonts w:ascii="Helvetica" w:hAnsi="Helvetica" w:cs="Helvetica"/>
          <w:bCs/>
        </w:rPr>
      </w:pPr>
      <w:r>
        <w:rPr>
          <w:rFonts w:ascii="Helvetica" w:hAnsi="Helvetica" w:cs="Helvetica"/>
          <w:bCs/>
        </w:rPr>
        <w:t xml:space="preserve">Op welke wijze wordt voorkomen dat het leefgebied van beschermde diersoorten </w:t>
      </w:r>
      <w:r w:rsidR="002E79C5">
        <w:rPr>
          <w:rFonts w:ascii="Helvetica" w:hAnsi="Helvetica" w:cs="Helvetica"/>
          <w:bCs/>
        </w:rPr>
        <w:t>als gevolg van</w:t>
      </w:r>
      <w:r>
        <w:rPr>
          <w:rFonts w:ascii="Helvetica" w:hAnsi="Helvetica" w:cs="Helvetica"/>
          <w:bCs/>
        </w:rPr>
        <w:t xml:space="preserve"> deze ontsluiting verstoord wordt? Wordt er een natuurtoets gedaan? Is de aanvraag van een ontheffing in het kader van de wet natuurbescherming onderdeel van de procedure? </w:t>
      </w:r>
    </w:p>
    <w:p w14:paraId="247B5F7D" w14:textId="237A8568" w:rsidR="00A973C6" w:rsidRDefault="00A973C6" w:rsidP="009068FC">
      <w:pPr>
        <w:widowControl w:val="0"/>
        <w:autoSpaceDE w:val="0"/>
        <w:autoSpaceDN w:val="0"/>
        <w:adjustRightInd w:val="0"/>
        <w:spacing w:after="240"/>
        <w:rPr>
          <w:rFonts w:ascii="Helvetica" w:hAnsi="Helvetica" w:cs="Helvetica"/>
          <w:bCs/>
        </w:rPr>
      </w:pPr>
      <w:r>
        <w:rPr>
          <w:rFonts w:ascii="Helvetica" w:hAnsi="Helvetica" w:cs="Helvetica"/>
          <w:bCs/>
        </w:rPr>
        <w:t>Als laatste zijn inwoners niet te spreken over de manier waarop ze in het proces betrokken zijn</w:t>
      </w:r>
      <w:r w:rsidR="00EE5E68">
        <w:rPr>
          <w:rFonts w:ascii="Helvetica" w:hAnsi="Helvetica" w:cs="Helvetica"/>
          <w:bCs/>
        </w:rPr>
        <w:t xml:space="preserve">. </w:t>
      </w:r>
      <w:r w:rsidR="002E79C5">
        <w:rPr>
          <w:rFonts w:ascii="Helvetica" w:hAnsi="Helvetica" w:cs="Helvetica"/>
          <w:bCs/>
        </w:rPr>
        <w:t>Zij zijn</w:t>
      </w:r>
      <w:r>
        <w:rPr>
          <w:rFonts w:ascii="Helvetica" w:hAnsi="Helvetica" w:cs="Helvetica"/>
          <w:bCs/>
        </w:rPr>
        <w:t xml:space="preserve"> vlak voor aanvang van de werkzaamheden voor een ogenschijnlijk voldongen feit geplaatst. </w:t>
      </w:r>
    </w:p>
    <w:p w14:paraId="3637EB2B" w14:textId="023EB761" w:rsidR="00F50308" w:rsidRDefault="00A973C6" w:rsidP="00A973C6">
      <w:pPr>
        <w:pStyle w:val="Lijstalinea"/>
        <w:widowControl w:val="0"/>
        <w:numPr>
          <w:ilvl w:val="0"/>
          <w:numId w:val="36"/>
        </w:numPr>
        <w:autoSpaceDE w:val="0"/>
        <w:autoSpaceDN w:val="0"/>
        <w:adjustRightInd w:val="0"/>
        <w:spacing w:after="240"/>
        <w:rPr>
          <w:rFonts w:ascii="Helvetica" w:hAnsi="Helvetica" w:cs="Helvetica"/>
          <w:bCs/>
        </w:rPr>
      </w:pPr>
      <w:r>
        <w:rPr>
          <w:rFonts w:ascii="Helvetica" w:hAnsi="Helvetica" w:cs="Helvetica"/>
          <w:bCs/>
        </w:rPr>
        <w:t xml:space="preserve">Op welke wijze heeft uw college gecommuniceerd met omwonenden over het voornemen om deze </w:t>
      </w:r>
      <w:r w:rsidR="000D5323">
        <w:rPr>
          <w:rFonts w:ascii="Helvetica" w:hAnsi="Helvetica" w:cs="Helvetica"/>
          <w:bCs/>
        </w:rPr>
        <w:t xml:space="preserve">tijdelijke </w:t>
      </w:r>
      <w:r>
        <w:rPr>
          <w:rFonts w:ascii="Helvetica" w:hAnsi="Helvetica" w:cs="Helvetica"/>
          <w:bCs/>
        </w:rPr>
        <w:t xml:space="preserve">ontsluiting mogelijk te maken? </w:t>
      </w:r>
      <w:r w:rsidR="000D5323">
        <w:rPr>
          <w:rFonts w:ascii="Helvetica" w:hAnsi="Helvetica" w:cs="Helvetica"/>
          <w:bCs/>
        </w:rPr>
        <w:br/>
      </w:r>
    </w:p>
    <w:p w14:paraId="4ED5FC59" w14:textId="2A0B64E6" w:rsidR="000D5323" w:rsidRPr="00A973C6" w:rsidRDefault="000D5323" w:rsidP="00A973C6">
      <w:pPr>
        <w:pStyle w:val="Lijstalinea"/>
        <w:widowControl w:val="0"/>
        <w:numPr>
          <w:ilvl w:val="0"/>
          <w:numId w:val="36"/>
        </w:numPr>
        <w:autoSpaceDE w:val="0"/>
        <w:autoSpaceDN w:val="0"/>
        <w:adjustRightInd w:val="0"/>
        <w:spacing w:after="240"/>
        <w:rPr>
          <w:rFonts w:ascii="Helvetica" w:hAnsi="Helvetica" w:cs="Helvetica"/>
          <w:bCs/>
        </w:rPr>
      </w:pPr>
      <w:r>
        <w:rPr>
          <w:rFonts w:ascii="Helvetica" w:hAnsi="Helvetica" w:cs="Helvetica"/>
          <w:bCs/>
        </w:rPr>
        <w:t>Op welke wijze bent u verder voornemens om met de buurt te communiceren en de bezwaren van inwoners mee te nemen in het verdere proces?</w:t>
      </w:r>
    </w:p>
    <w:p w14:paraId="53BF71AB" w14:textId="31E3747B" w:rsidR="00FC3670" w:rsidRPr="001B15AC" w:rsidRDefault="00370B64" w:rsidP="001B15AC">
      <w:pPr>
        <w:widowControl w:val="0"/>
        <w:autoSpaceDE w:val="0"/>
        <w:autoSpaceDN w:val="0"/>
        <w:adjustRightInd w:val="0"/>
        <w:spacing w:after="240"/>
        <w:rPr>
          <w:rFonts w:ascii="Helvetica" w:hAnsi="Helvetica"/>
        </w:rPr>
      </w:pPr>
      <w:r w:rsidRPr="001B15AC">
        <w:rPr>
          <w:rFonts w:ascii="Helvetica" w:hAnsi="Helvetica" w:cs="Helvetica"/>
          <w:color w:val="000000" w:themeColor="text1"/>
        </w:rPr>
        <w:t xml:space="preserve">Wij zien uw reactie met belangstelling tegemoet. </w:t>
      </w:r>
    </w:p>
    <w:p w14:paraId="187353C9" w14:textId="1437B4A6" w:rsidR="0057740A" w:rsidRPr="00E458B2" w:rsidRDefault="0057740A" w:rsidP="00C85A28">
      <w:pPr>
        <w:widowControl w:val="0"/>
        <w:tabs>
          <w:tab w:val="left" w:pos="5648"/>
        </w:tabs>
        <w:autoSpaceDE w:val="0"/>
        <w:autoSpaceDN w:val="0"/>
        <w:adjustRightInd w:val="0"/>
        <w:spacing w:after="240"/>
        <w:rPr>
          <w:rFonts w:ascii="Helvetica" w:hAnsi="Helvetica" w:cs="Helvetica"/>
          <w:color w:val="000000" w:themeColor="text1"/>
        </w:rPr>
      </w:pPr>
      <w:r w:rsidRPr="00E458B2">
        <w:rPr>
          <w:rFonts w:ascii="Helvetica" w:hAnsi="Helvetica" w:cs="Helvetica"/>
          <w:color w:val="000000" w:themeColor="text1"/>
        </w:rPr>
        <w:t>Met vriendelijke groet,</w:t>
      </w:r>
      <w:r w:rsidR="00C85A28" w:rsidRPr="00E458B2">
        <w:rPr>
          <w:rFonts w:ascii="Helvetica" w:hAnsi="Helvetica" w:cs="Helvetica"/>
          <w:color w:val="000000" w:themeColor="text1"/>
        </w:rPr>
        <w:tab/>
      </w:r>
      <w:r w:rsidR="009C1B90" w:rsidRPr="00E458B2">
        <w:rPr>
          <w:rFonts w:ascii="Helvetica" w:hAnsi="Helvetica" w:cs="Helvetica"/>
          <w:color w:val="000000" w:themeColor="text1"/>
        </w:rPr>
        <w:br/>
      </w:r>
      <w:r w:rsidR="00EC7073" w:rsidRPr="00E458B2">
        <w:rPr>
          <w:rFonts w:ascii="Helvetica" w:hAnsi="Helvetica" w:cs="Helvetica"/>
          <w:color w:val="000000" w:themeColor="text1"/>
        </w:rPr>
        <w:t>Pieter Kroon</w:t>
      </w:r>
      <w:r w:rsidRPr="00E458B2">
        <w:rPr>
          <w:rFonts w:ascii="Helvetica" w:hAnsi="Helvetica" w:cs="Helvetica"/>
          <w:color w:val="000000" w:themeColor="text1"/>
        </w:rPr>
        <w:br/>
      </w:r>
      <w:r w:rsidR="00D45628">
        <w:rPr>
          <w:rFonts w:ascii="Helvetica" w:hAnsi="Helvetica" w:cs="Helvetica"/>
          <w:color w:val="000000" w:themeColor="text1"/>
        </w:rPr>
        <w:t>PvdA/GroenLinks De Ronde Venen</w:t>
      </w:r>
    </w:p>
    <w:sectPr w:rsidR="0057740A" w:rsidRPr="00E458B2" w:rsidSect="002B15CB">
      <w:pgSz w:w="11900" w:h="16840"/>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56F91" w14:textId="77777777" w:rsidR="007437EC" w:rsidRDefault="007437EC" w:rsidP="00AC647A">
      <w:r>
        <w:separator/>
      </w:r>
    </w:p>
  </w:endnote>
  <w:endnote w:type="continuationSeparator" w:id="0">
    <w:p w14:paraId="7B7BB679" w14:textId="77777777" w:rsidR="007437EC" w:rsidRDefault="007437EC" w:rsidP="00AC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CF1C6" w14:textId="77777777" w:rsidR="007437EC" w:rsidRDefault="007437EC" w:rsidP="00AC647A">
      <w:r>
        <w:separator/>
      </w:r>
    </w:p>
  </w:footnote>
  <w:footnote w:type="continuationSeparator" w:id="0">
    <w:p w14:paraId="097DC10E" w14:textId="77777777" w:rsidR="007437EC" w:rsidRDefault="007437EC" w:rsidP="00AC6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0642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0924C9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A355A1"/>
    <w:multiLevelType w:val="multilevel"/>
    <w:tmpl w:val="89305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AA43A2"/>
    <w:multiLevelType w:val="hybridMultilevel"/>
    <w:tmpl w:val="4796D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26FB6"/>
    <w:multiLevelType w:val="multilevel"/>
    <w:tmpl w:val="8F1C9B4E"/>
    <w:lvl w:ilvl="0">
      <w:start w:val="1"/>
      <w:numFmt w:val="decimal"/>
      <w:lvlText w:val="%1."/>
      <w:lvlJc w:val="left"/>
      <w:pPr>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5514EF"/>
    <w:multiLevelType w:val="hybridMultilevel"/>
    <w:tmpl w:val="5E263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61D39"/>
    <w:multiLevelType w:val="hybridMultilevel"/>
    <w:tmpl w:val="6538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9D5F5D"/>
    <w:multiLevelType w:val="hybridMultilevel"/>
    <w:tmpl w:val="C88AD1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1011B6"/>
    <w:multiLevelType w:val="hybridMultilevel"/>
    <w:tmpl w:val="DC483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0A512B"/>
    <w:multiLevelType w:val="hybridMultilevel"/>
    <w:tmpl w:val="71A2B3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C852AE"/>
    <w:multiLevelType w:val="multilevel"/>
    <w:tmpl w:val="04A0D342"/>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BD1498"/>
    <w:multiLevelType w:val="hybridMultilevel"/>
    <w:tmpl w:val="8E76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E4789"/>
    <w:multiLevelType w:val="hybridMultilevel"/>
    <w:tmpl w:val="D1E8683E"/>
    <w:lvl w:ilvl="0" w:tplc="B7C8001C">
      <w:start w:val="1"/>
      <w:numFmt w:val="decimal"/>
      <w:lvlText w:val="%1."/>
      <w:lvlJc w:val="left"/>
      <w:pPr>
        <w:ind w:left="720" w:hanging="360"/>
      </w:pPr>
      <w:rPr>
        <w:rFonts w:ascii="Arial" w:hAnsi="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89A5ADC"/>
    <w:multiLevelType w:val="hybridMultilevel"/>
    <w:tmpl w:val="F468C29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ECA3556"/>
    <w:multiLevelType w:val="hybridMultilevel"/>
    <w:tmpl w:val="420E69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3CA1A9B"/>
    <w:multiLevelType w:val="hybridMultilevel"/>
    <w:tmpl w:val="D1F66F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EA5D76"/>
    <w:multiLevelType w:val="hybridMultilevel"/>
    <w:tmpl w:val="838E7D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DD5491"/>
    <w:multiLevelType w:val="hybridMultilevel"/>
    <w:tmpl w:val="2F18F8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FB6D6E"/>
    <w:multiLevelType w:val="hybridMultilevel"/>
    <w:tmpl w:val="6D3621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1040478"/>
    <w:multiLevelType w:val="hybridMultilevel"/>
    <w:tmpl w:val="9028D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F5214"/>
    <w:multiLevelType w:val="hybridMultilevel"/>
    <w:tmpl w:val="161EE2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9E33B03"/>
    <w:multiLevelType w:val="hybridMultilevel"/>
    <w:tmpl w:val="662E733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4C3D0A73"/>
    <w:multiLevelType w:val="hybridMultilevel"/>
    <w:tmpl w:val="7CD67B5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EDA47EA"/>
    <w:multiLevelType w:val="hybridMultilevel"/>
    <w:tmpl w:val="1D2A30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3E4082B"/>
    <w:multiLevelType w:val="hybridMultilevel"/>
    <w:tmpl w:val="00B69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4F0AAB"/>
    <w:multiLevelType w:val="multilevel"/>
    <w:tmpl w:val="C3D08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7D555F"/>
    <w:multiLevelType w:val="hybridMultilevel"/>
    <w:tmpl w:val="C624E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C125E9"/>
    <w:multiLevelType w:val="hybridMultilevel"/>
    <w:tmpl w:val="4E569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924D77"/>
    <w:multiLevelType w:val="hybridMultilevel"/>
    <w:tmpl w:val="1BDAFC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BC6602"/>
    <w:multiLevelType w:val="hybridMultilevel"/>
    <w:tmpl w:val="A2982CD2"/>
    <w:lvl w:ilvl="0" w:tplc="E7FEA320">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CA66509"/>
    <w:multiLevelType w:val="multilevel"/>
    <w:tmpl w:val="C624E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900AD9"/>
    <w:multiLevelType w:val="multilevel"/>
    <w:tmpl w:val="8F1C9B4E"/>
    <w:lvl w:ilvl="0">
      <w:start w:val="1"/>
      <w:numFmt w:val="decimal"/>
      <w:lvlText w:val="%1."/>
      <w:lvlJc w:val="left"/>
      <w:pPr>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3177C4"/>
    <w:multiLevelType w:val="hybridMultilevel"/>
    <w:tmpl w:val="55E23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40E7F"/>
    <w:multiLevelType w:val="hybridMultilevel"/>
    <w:tmpl w:val="38B030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1"/>
  </w:num>
  <w:num w:numId="3">
    <w:abstractNumId w:val="8"/>
  </w:num>
  <w:num w:numId="4">
    <w:abstractNumId w:val="1"/>
  </w:num>
  <w:num w:numId="5">
    <w:abstractNumId w:val="2"/>
  </w:num>
  <w:num w:numId="6">
    <w:abstractNumId w:val="3"/>
  </w:num>
  <w:num w:numId="7">
    <w:abstractNumId w:val="13"/>
  </w:num>
  <w:num w:numId="8">
    <w:abstractNumId w:val="29"/>
  </w:num>
  <w:num w:numId="9">
    <w:abstractNumId w:val="7"/>
  </w:num>
  <w:num w:numId="10">
    <w:abstractNumId w:val="26"/>
  </w:num>
  <w:num w:numId="11">
    <w:abstractNumId w:val="5"/>
  </w:num>
  <w:num w:numId="12">
    <w:abstractNumId w:val="18"/>
  </w:num>
  <w:num w:numId="13">
    <w:abstractNumId w:val="30"/>
  </w:num>
  <w:num w:numId="14">
    <w:abstractNumId w:val="34"/>
  </w:num>
  <w:num w:numId="15">
    <w:abstractNumId w:val="28"/>
  </w:num>
  <w:num w:numId="16">
    <w:abstractNumId w:val="32"/>
  </w:num>
  <w:num w:numId="17">
    <w:abstractNumId w:val="19"/>
  </w:num>
  <w:num w:numId="18">
    <w:abstractNumId w:val="14"/>
  </w:num>
  <w:num w:numId="19">
    <w:abstractNumId w:val="17"/>
  </w:num>
  <w:num w:numId="20">
    <w:abstractNumId w:val="11"/>
  </w:num>
  <w:num w:numId="21">
    <w:abstractNumId w:val="31"/>
  </w:num>
  <w:num w:numId="22">
    <w:abstractNumId w:val="35"/>
  </w:num>
  <w:num w:numId="23">
    <w:abstractNumId w:val="10"/>
  </w:num>
  <w:num w:numId="24">
    <w:abstractNumId w:val="22"/>
  </w:num>
  <w:num w:numId="25">
    <w:abstractNumId w:val="24"/>
  </w:num>
  <w:num w:numId="26">
    <w:abstractNumId w:val="16"/>
  </w:num>
  <w:num w:numId="27">
    <w:abstractNumId w:val="9"/>
  </w:num>
  <w:num w:numId="28">
    <w:abstractNumId w:val="6"/>
  </w:num>
  <w:num w:numId="29">
    <w:abstractNumId w:val="12"/>
  </w:num>
  <w:num w:numId="30">
    <w:abstractNumId w:val="4"/>
  </w:num>
  <w:num w:numId="31">
    <w:abstractNumId w:val="3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5"/>
  </w:num>
  <w:num w:numId="35">
    <w:abstractNumId w:val="2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7A"/>
    <w:rsid w:val="00002D6F"/>
    <w:rsid w:val="00007C0F"/>
    <w:rsid w:val="000111FC"/>
    <w:rsid w:val="0001139D"/>
    <w:rsid w:val="0002146D"/>
    <w:rsid w:val="00025C9E"/>
    <w:rsid w:val="0002675B"/>
    <w:rsid w:val="00027623"/>
    <w:rsid w:val="0003093F"/>
    <w:rsid w:val="00033146"/>
    <w:rsid w:val="00035DC6"/>
    <w:rsid w:val="000371B1"/>
    <w:rsid w:val="0004053C"/>
    <w:rsid w:val="000412CD"/>
    <w:rsid w:val="000517D7"/>
    <w:rsid w:val="00054B1D"/>
    <w:rsid w:val="0005641F"/>
    <w:rsid w:val="000576C9"/>
    <w:rsid w:val="00057FBB"/>
    <w:rsid w:val="000616F4"/>
    <w:rsid w:val="0006210F"/>
    <w:rsid w:val="00063264"/>
    <w:rsid w:val="00063AC1"/>
    <w:rsid w:val="00063C52"/>
    <w:rsid w:val="00065FD2"/>
    <w:rsid w:val="00070781"/>
    <w:rsid w:val="0007346A"/>
    <w:rsid w:val="00082B75"/>
    <w:rsid w:val="00082FF9"/>
    <w:rsid w:val="000839A1"/>
    <w:rsid w:val="00085E1B"/>
    <w:rsid w:val="00091842"/>
    <w:rsid w:val="00093DFC"/>
    <w:rsid w:val="00095904"/>
    <w:rsid w:val="00095AED"/>
    <w:rsid w:val="000A7314"/>
    <w:rsid w:val="000B3091"/>
    <w:rsid w:val="000B6C99"/>
    <w:rsid w:val="000C2680"/>
    <w:rsid w:val="000C5A7A"/>
    <w:rsid w:val="000C5AFA"/>
    <w:rsid w:val="000C7819"/>
    <w:rsid w:val="000D52B9"/>
    <w:rsid w:val="000D5323"/>
    <w:rsid w:val="000D6E32"/>
    <w:rsid w:val="000E4D4F"/>
    <w:rsid w:val="000F5FCC"/>
    <w:rsid w:val="00102CC9"/>
    <w:rsid w:val="00115C33"/>
    <w:rsid w:val="00116B68"/>
    <w:rsid w:val="00127651"/>
    <w:rsid w:val="00130135"/>
    <w:rsid w:val="00142B16"/>
    <w:rsid w:val="00142DE0"/>
    <w:rsid w:val="00154F49"/>
    <w:rsid w:val="00180057"/>
    <w:rsid w:val="001816F7"/>
    <w:rsid w:val="00182808"/>
    <w:rsid w:val="00183941"/>
    <w:rsid w:val="00190136"/>
    <w:rsid w:val="0019317F"/>
    <w:rsid w:val="00194291"/>
    <w:rsid w:val="001B01CB"/>
    <w:rsid w:val="001B15AC"/>
    <w:rsid w:val="001C017C"/>
    <w:rsid w:val="001C1470"/>
    <w:rsid w:val="001C282E"/>
    <w:rsid w:val="001C451A"/>
    <w:rsid w:val="001D426D"/>
    <w:rsid w:val="001D6391"/>
    <w:rsid w:val="001D6565"/>
    <w:rsid w:val="001D66EA"/>
    <w:rsid w:val="001F2408"/>
    <w:rsid w:val="001F4CA3"/>
    <w:rsid w:val="002001CA"/>
    <w:rsid w:val="00201AFF"/>
    <w:rsid w:val="002120D9"/>
    <w:rsid w:val="00215DBD"/>
    <w:rsid w:val="00216531"/>
    <w:rsid w:val="0022108C"/>
    <w:rsid w:val="00233B15"/>
    <w:rsid w:val="00234B57"/>
    <w:rsid w:val="002354DB"/>
    <w:rsid w:val="00241191"/>
    <w:rsid w:val="0024770E"/>
    <w:rsid w:val="0025227D"/>
    <w:rsid w:val="00254913"/>
    <w:rsid w:val="0025594F"/>
    <w:rsid w:val="00256CB2"/>
    <w:rsid w:val="002617EA"/>
    <w:rsid w:val="00262FA5"/>
    <w:rsid w:val="002639C7"/>
    <w:rsid w:val="00263DF6"/>
    <w:rsid w:val="00272CDA"/>
    <w:rsid w:val="00295577"/>
    <w:rsid w:val="002A0A5E"/>
    <w:rsid w:val="002A2697"/>
    <w:rsid w:val="002A7902"/>
    <w:rsid w:val="002B15CB"/>
    <w:rsid w:val="002C1ADB"/>
    <w:rsid w:val="002C2FF3"/>
    <w:rsid w:val="002C519D"/>
    <w:rsid w:val="002D369F"/>
    <w:rsid w:val="002D42DF"/>
    <w:rsid w:val="002E5877"/>
    <w:rsid w:val="002E7063"/>
    <w:rsid w:val="002E766C"/>
    <w:rsid w:val="002E79C5"/>
    <w:rsid w:val="002F1AC3"/>
    <w:rsid w:val="002F38B8"/>
    <w:rsid w:val="002F4E1D"/>
    <w:rsid w:val="002F53F9"/>
    <w:rsid w:val="00304EED"/>
    <w:rsid w:val="00307B7A"/>
    <w:rsid w:val="00313D61"/>
    <w:rsid w:val="00321EAB"/>
    <w:rsid w:val="0032214B"/>
    <w:rsid w:val="003319BA"/>
    <w:rsid w:val="0033343F"/>
    <w:rsid w:val="00333A65"/>
    <w:rsid w:val="003411E5"/>
    <w:rsid w:val="003523D8"/>
    <w:rsid w:val="003539F5"/>
    <w:rsid w:val="003564CA"/>
    <w:rsid w:val="00357DCC"/>
    <w:rsid w:val="00362C90"/>
    <w:rsid w:val="0036513D"/>
    <w:rsid w:val="0036756C"/>
    <w:rsid w:val="00370B64"/>
    <w:rsid w:val="00372C4A"/>
    <w:rsid w:val="0038185D"/>
    <w:rsid w:val="00381D93"/>
    <w:rsid w:val="00385334"/>
    <w:rsid w:val="0039095C"/>
    <w:rsid w:val="003A32D9"/>
    <w:rsid w:val="003C032C"/>
    <w:rsid w:val="003C2222"/>
    <w:rsid w:val="003C2477"/>
    <w:rsid w:val="003C765E"/>
    <w:rsid w:val="003D1CEB"/>
    <w:rsid w:val="003D414F"/>
    <w:rsid w:val="003D4CA4"/>
    <w:rsid w:val="003D539D"/>
    <w:rsid w:val="003E06A8"/>
    <w:rsid w:val="003E108B"/>
    <w:rsid w:val="003E57C8"/>
    <w:rsid w:val="003E601F"/>
    <w:rsid w:val="003F0DE2"/>
    <w:rsid w:val="003F2FC7"/>
    <w:rsid w:val="003F47CF"/>
    <w:rsid w:val="003F7B47"/>
    <w:rsid w:val="00403765"/>
    <w:rsid w:val="004051B6"/>
    <w:rsid w:val="0041580A"/>
    <w:rsid w:val="00416A07"/>
    <w:rsid w:val="00416CCC"/>
    <w:rsid w:val="00421E9B"/>
    <w:rsid w:val="0042321B"/>
    <w:rsid w:val="00433D9A"/>
    <w:rsid w:val="004435CC"/>
    <w:rsid w:val="00444BDB"/>
    <w:rsid w:val="00447838"/>
    <w:rsid w:val="00456C90"/>
    <w:rsid w:val="00464E1E"/>
    <w:rsid w:val="0047402C"/>
    <w:rsid w:val="00480D2C"/>
    <w:rsid w:val="004870D2"/>
    <w:rsid w:val="00493D16"/>
    <w:rsid w:val="004967C5"/>
    <w:rsid w:val="0049701A"/>
    <w:rsid w:val="004A40F4"/>
    <w:rsid w:val="004A71A1"/>
    <w:rsid w:val="004B0CCA"/>
    <w:rsid w:val="004B14CA"/>
    <w:rsid w:val="004B1CB4"/>
    <w:rsid w:val="004B2F43"/>
    <w:rsid w:val="004B5D0E"/>
    <w:rsid w:val="004C159B"/>
    <w:rsid w:val="004C4BA4"/>
    <w:rsid w:val="004C6F64"/>
    <w:rsid w:val="004D08B9"/>
    <w:rsid w:val="004D3140"/>
    <w:rsid w:val="004E7956"/>
    <w:rsid w:val="0050707D"/>
    <w:rsid w:val="00510C7F"/>
    <w:rsid w:val="00511141"/>
    <w:rsid w:val="00520104"/>
    <w:rsid w:val="00526D58"/>
    <w:rsid w:val="0053120A"/>
    <w:rsid w:val="00532D69"/>
    <w:rsid w:val="0053674D"/>
    <w:rsid w:val="005400F3"/>
    <w:rsid w:val="00543141"/>
    <w:rsid w:val="005437E6"/>
    <w:rsid w:val="00543CD6"/>
    <w:rsid w:val="00545242"/>
    <w:rsid w:val="00546A99"/>
    <w:rsid w:val="0054790B"/>
    <w:rsid w:val="00551FC3"/>
    <w:rsid w:val="005552F1"/>
    <w:rsid w:val="005567E1"/>
    <w:rsid w:val="00563C66"/>
    <w:rsid w:val="00566691"/>
    <w:rsid w:val="00572F53"/>
    <w:rsid w:val="00572FC3"/>
    <w:rsid w:val="00572FE2"/>
    <w:rsid w:val="0057740A"/>
    <w:rsid w:val="005948FC"/>
    <w:rsid w:val="005A5801"/>
    <w:rsid w:val="005B2BD4"/>
    <w:rsid w:val="005B3803"/>
    <w:rsid w:val="005C61A9"/>
    <w:rsid w:val="005D167C"/>
    <w:rsid w:val="005D1DE4"/>
    <w:rsid w:val="005D57DB"/>
    <w:rsid w:val="005D7539"/>
    <w:rsid w:val="005E0195"/>
    <w:rsid w:val="005E1B6D"/>
    <w:rsid w:val="005E3ED0"/>
    <w:rsid w:val="005E4D7C"/>
    <w:rsid w:val="005E634B"/>
    <w:rsid w:val="005F5086"/>
    <w:rsid w:val="005F678A"/>
    <w:rsid w:val="005F7E58"/>
    <w:rsid w:val="00604D6F"/>
    <w:rsid w:val="006124EA"/>
    <w:rsid w:val="0061544D"/>
    <w:rsid w:val="00622970"/>
    <w:rsid w:val="006334A2"/>
    <w:rsid w:val="00635B4E"/>
    <w:rsid w:val="00636037"/>
    <w:rsid w:val="00642363"/>
    <w:rsid w:val="00643359"/>
    <w:rsid w:val="00643902"/>
    <w:rsid w:val="0064405B"/>
    <w:rsid w:val="006457F3"/>
    <w:rsid w:val="00653A65"/>
    <w:rsid w:val="006567A0"/>
    <w:rsid w:val="006645B5"/>
    <w:rsid w:val="00675F8E"/>
    <w:rsid w:val="00680A30"/>
    <w:rsid w:val="00681D58"/>
    <w:rsid w:val="006850DE"/>
    <w:rsid w:val="00693FA7"/>
    <w:rsid w:val="00696B2D"/>
    <w:rsid w:val="006971DB"/>
    <w:rsid w:val="00697740"/>
    <w:rsid w:val="006A30A7"/>
    <w:rsid w:val="006A4047"/>
    <w:rsid w:val="006A4306"/>
    <w:rsid w:val="006B17D5"/>
    <w:rsid w:val="006B30CE"/>
    <w:rsid w:val="006B5222"/>
    <w:rsid w:val="006B6DFC"/>
    <w:rsid w:val="006B6E55"/>
    <w:rsid w:val="006C00CC"/>
    <w:rsid w:val="006C482A"/>
    <w:rsid w:val="006C4944"/>
    <w:rsid w:val="006C6593"/>
    <w:rsid w:val="006C6A5C"/>
    <w:rsid w:val="006D586C"/>
    <w:rsid w:val="006E6193"/>
    <w:rsid w:val="006F1AB1"/>
    <w:rsid w:val="006F21A5"/>
    <w:rsid w:val="00701269"/>
    <w:rsid w:val="0071219E"/>
    <w:rsid w:val="007123B3"/>
    <w:rsid w:val="00717627"/>
    <w:rsid w:val="00721C3A"/>
    <w:rsid w:val="00723C9F"/>
    <w:rsid w:val="007325FD"/>
    <w:rsid w:val="00741684"/>
    <w:rsid w:val="00742EEE"/>
    <w:rsid w:val="007437EC"/>
    <w:rsid w:val="00747BDC"/>
    <w:rsid w:val="00751DD8"/>
    <w:rsid w:val="007521DD"/>
    <w:rsid w:val="00753FF9"/>
    <w:rsid w:val="00754A01"/>
    <w:rsid w:val="007757FF"/>
    <w:rsid w:val="00784F8E"/>
    <w:rsid w:val="007960CC"/>
    <w:rsid w:val="007A097D"/>
    <w:rsid w:val="007A553D"/>
    <w:rsid w:val="007B3A22"/>
    <w:rsid w:val="007C062F"/>
    <w:rsid w:val="007C1E3C"/>
    <w:rsid w:val="007C4D1D"/>
    <w:rsid w:val="007C74F3"/>
    <w:rsid w:val="007D4AE2"/>
    <w:rsid w:val="007D4D1F"/>
    <w:rsid w:val="007E53D7"/>
    <w:rsid w:val="007E56F6"/>
    <w:rsid w:val="007E6588"/>
    <w:rsid w:val="007F0BF9"/>
    <w:rsid w:val="007F0D76"/>
    <w:rsid w:val="007F0EFB"/>
    <w:rsid w:val="007F17A3"/>
    <w:rsid w:val="007F4481"/>
    <w:rsid w:val="007F4D36"/>
    <w:rsid w:val="007F5B67"/>
    <w:rsid w:val="007F5FF6"/>
    <w:rsid w:val="007F6788"/>
    <w:rsid w:val="008027C8"/>
    <w:rsid w:val="00802D32"/>
    <w:rsid w:val="00841EEC"/>
    <w:rsid w:val="008432E1"/>
    <w:rsid w:val="00847873"/>
    <w:rsid w:val="008518AC"/>
    <w:rsid w:val="00855D82"/>
    <w:rsid w:val="00870163"/>
    <w:rsid w:val="00871454"/>
    <w:rsid w:val="008729FD"/>
    <w:rsid w:val="008736B4"/>
    <w:rsid w:val="008767AA"/>
    <w:rsid w:val="008809CA"/>
    <w:rsid w:val="00880BAC"/>
    <w:rsid w:val="008820F1"/>
    <w:rsid w:val="008855BA"/>
    <w:rsid w:val="008900CA"/>
    <w:rsid w:val="008904BC"/>
    <w:rsid w:val="008979D8"/>
    <w:rsid w:val="00897DF6"/>
    <w:rsid w:val="008A3A00"/>
    <w:rsid w:val="008A62AD"/>
    <w:rsid w:val="008A6641"/>
    <w:rsid w:val="008A6CBD"/>
    <w:rsid w:val="008A7AE3"/>
    <w:rsid w:val="008B4B0B"/>
    <w:rsid w:val="008D1F54"/>
    <w:rsid w:val="008D39D6"/>
    <w:rsid w:val="008D515C"/>
    <w:rsid w:val="008D5801"/>
    <w:rsid w:val="008E004B"/>
    <w:rsid w:val="008E6DEF"/>
    <w:rsid w:val="008F1880"/>
    <w:rsid w:val="008F6A95"/>
    <w:rsid w:val="008F7BF6"/>
    <w:rsid w:val="009068FC"/>
    <w:rsid w:val="0090739E"/>
    <w:rsid w:val="00917A65"/>
    <w:rsid w:val="00920457"/>
    <w:rsid w:val="0092255A"/>
    <w:rsid w:val="00927FDE"/>
    <w:rsid w:val="00931579"/>
    <w:rsid w:val="009370DE"/>
    <w:rsid w:val="00942DC8"/>
    <w:rsid w:val="0094376B"/>
    <w:rsid w:val="00950360"/>
    <w:rsid w:val="00956158"/>
    <w:rsid w:val="00967B40"/>
    <w:rsid w:val="009777E6"/>
    <w:rsid w:val="00986012"/>
    <w:rsid w:val="0098686C"/>
    <w:rsid w:val="009909B2"/>
    <w:rsid w:val="00990F8A"/>
    <w:rsid w:val="00993B1C"/>
    <w:rsid w:val="009A1B04"/>
    <w:rsid w:val="009A2F1A"/>
    <w:rsid w:val="009C1B90"/>
    <w:rsid w:val="009C39E2"/>
    <w:rsid w:val="009C44F8"/>
    <w:rsid w:val="009C7687"/>
    <w:rsid w:val="009D57DB"/>
    <w:rsid w:val="009E0EC6"/>
    <w:rsid w:val="009F0BFC"/>
    <w:rsid w:val="009F2954"/>
    <w:rsid w:val="009F2958"/>
    <w:rsid w:val="00A00258"/>
    <w:rsid w:val="00A10231"/>
    <w:rsid w:val="00A1039B"/>
    <w:rsid w:val="00A10FA2"/>
    <w:rsid w:val="00A12A64"/>
    <w:rsid w:val="00A140E1"/>
    <w:rsid w:val="00A22C0B"/>
    <w:rsid w:val="00A24FED"/>
    <w:rsid w:val="00A25A90"/>
    <w:rsid w:val="00A32E27"/>
    <w:rsid w:val="00A33666"/>
    <w:rsid w:val="00A36A13"/>
    <w:rsid w:val="00A3762B"/>
    <w:rsid w:val="00A378CD"/>
    <w:rsid w:val="00A429E3"/>
    <w:rsid w:val="00A43EF4"/>
    <w:rsid w:val="00A474AE"/>
    <w:rsid w:val="00A50DFA"/>
    <w:rsid w:val="00A53D7D"/>
    <w:rsid w:val="00A6763B"/>
    <w:rsid w:val="00A74B40"/>
    <w:rsid w:val="00A75176"/>
    <w:rsid w:val="00A773D8"/>
    <w:rsid w:val="00A8215A"/>
    <w:rsid w:val="00A860E3"/>
    <w:rsid w:val="00A87B1D"/>
    <w:rsid w:val="00A91F02"/>
    <w:rsid w:val="00A960FA"/>
    <w:rsid w:val="00A973C6"/>
    <w:rsid w:val="00AA14E6"/>
    <w:rsid w:val="00AA289C"/>
    <w:rsid w:val="00AA52DB"/>
    <w:rsid w:val="00AA70DC"/>
    <w:rsid w:val="00AB0EC1"/>
    <w:rsid w:val="00AC1519"/>
    <w:rsid w:val="00AC647A"/>
    <w:rsid w:val="00AC699F"/>
    <w:rsid w:val="00AD2168"/>
    <w:rsid w:val="00AD3ACA"/>
    <w:rsid w:val="00AE1061"/>
    <w:rsid w:val="00AE712D"/>
    <w:rsid w:val="00AF29A6"/>
    <w:rsid w:val="00AF29D7"/>
    <w:rsid w:val="00AF2B21"/>
    <w:rsid w:val="00AF3B60"/>
    <w:rsid w:val="00AF3BE5"/>
    <w:rsid w:val="00AF4DCA"/>
    <w:rsid w:val="00B00E9C"/>
    <w:rsid w:val="00B0748C"/>
    <w:rsid w:val="00B10687"/>
    <w:rsid w:val="00B10EC7"/>
    <w:rsid w:val="00B134E1"/>
    <w:rsid w:val="00B14F9B"/>
    <w:rsid w:val="00B165A4"/>
    <w:rsid w:val="00B20AD5"/>
    <w:rsid w:val="00B253E4"/>
    <w:rsid w:val="00B2586A"/>
    <w:rsid w:val="00B3523D"/>
    <w:rsid w:val="00B4130D"/>
    <w:rsid w:val="00B50ECA"/>
    <w:rsid w:val="00B526F2"/>
    <w:rsid w:val="00B62B00"/>
    <w:rsid w:val="00B64345"/>
    <w:rsid w:val="00B654B0"/>
    <w:rsid w:val="00B71537"/>
    <w:rsid w:val="00B73E80"/>
    <w:rsid w:val="00B73F6F"/>
    <w:rsid w:val="00B741BF"/>
    <w:rsid w:val="00B7729A"/>
    <w:rsid w:val="00B84BB6"/>
    <w:rsid w:val="00B86E1C"/>
    <w:rsid w:val="00BA1BB8"/>
    <w:rsid w:val="00BA3E6A"/>
    <w:rsid w:val="00BA4CB2"/>
    <w:rsid w:val="00BA767C"/>
    <w:rsid w:val="00BB5F3A"/>
    <w:rsid w:val="00BC0F62"/>
    <w:rsid w:val="00BC11DF"/>
    <w:rsid w:val="00BC1807"/>
    <w:rsid w:val="00BC1886"/>
    <w:rsid w:val="00BC53F2"/>
    <w:rsid w:val="00BC7458"/>
    <w:rsid w:val="00BD5CA9"/>
    <w:rsid w:val="00BE05CC"/>
    <w:rsid w:val="00BE17C9"/>
    <w:rsid w:val="00BE2542"/>
    <w:rsid w:val="00BE4762"/>
    <w:rsid w:val="00BE546B"/>
    <w:rsid w:val="00BF323F"/>
    <w:rsid w:val="00BF39BA"/>
    <w:rsid w:val="00BF65B2"/>
    <w:rsid w:val="00C02BC5"/>
    <w:rsid w:val="00C04C41"/>
    <w:rsid w:val="00C06278"/>
    <w:rsid w:val="00C11552"/>
    <w:rsid w:val="00C12D88"/>
    <w:rsid w:val="00C1596D"/>
    <w:rsid w:val="00C23181"/>
    <w:rsid w:val="00C235B1"/>
    <w:rsid w:val="00C244BC"/>
    <w:rsid w:val="00C327ED"/>
    <w:rsid w:val="00C36A45"/>
    <w:rsid w:val="00C4016E"/>
    <w:rsid w:val="00C419E8"/>
    <w:rsid w:val="00C41ACF"/>
    <w:rsid w:val="00C42F73"/>
    <w:rsid w:val="00C43253"/>
    <w:rsid w:val="00C54EE0"/>
    <w:rsid w:val="00C63290"/>
    <w:rsid w:val="00C65BB7"/>
    <w:rsid w:val="00C66BA4"/>
    <w:rsid w:val="00C70A0A"/>
    <w:rsid w:val="00C734AC"/>
    <w:rsid w:val="00C75803"/>
    <w:rsid w:val="00C85A28"/>
    <w:rsid w:val="00C902E1"/>
    <w:rsid w:val="00C9523A"/>
    <w:rsid w:val="00C95985"/>
    <w:rsid w:val="00C977AB"/>
    <w:rsid w:val="00CA4399"/>
    <w:rsid w:val="00CA4572"/>
    <w:rsid w:val="00CA5E6C"/>
    <w:rsid w:val="00CB23E4"/>
    <w:rsid w:val="00CC0D56"/>
    <w:rsid w:val="00CD18F4"/>
    <w:rsid w:val="00CD191A"/>
    <w:rsid w:val="00CE3509"/>
    <w:rsid w:val="00D02579"/>
    <w:rsid w:val="00D04294"/>
    <w:rsid w:val="00D05499"/>
    <w:rsid w:val="00D14C08"/>
    <w:rsid w:val="00D15AF0"/>
    <w:rsid w:val="00D20F27"/>
    <w:rsid w:val="00D2321C"/>
    <w:rsid w:val="00D26505"/>
    <w:rsid w:val="00D30A6A"/>
    <w:rsid w:val="00D33DBD"/>
    <w:rsid w:val="00D37393"/>
    <w:rsid w:val="00D407B7"/>
    <w:rsid w:val="00D4352F"/>
    <w:rsid w:val="00D45628"/>
    <w:rsid w:val="00D46511"/>
    <w:rsid w:val="00D47F88"/>
    <w:rsid w:val="00D5051E"/>
    <w:rsid w:val="00D5285A"/>
    <w:rsid w:val="00D65025"/>
    <w:rsid w:val="00D6552E"/>
    <w:rsid w:val="00D663D0"/>
    <w:rsid w:val="00D707A5"/>
    <w:rsid w:val="00D73471"/>
    <w:rsid w:val="00D7471E"/>
    <w:rsid w:val="00D74870"/>
    <w:rsid w:val="00D75ED4"/>
    <w:rsid w:val="00D7658D"/>
    <w:rsid w:val="00D83727"/>
    <w:rsid w:val="00D840A2"/>
    <w:rsid w:val="00D94FC2"/>
    <w:rsid w:val="00DA229C"/>
    <w:rsid w:val="00DA38A8"/>
    <w:rsid w:val="00DB7346"/>
    <w:rsid w:val="00DB7558"/>
    <w:rsid w:val="00DC13EB"/>
    <w:rsid w:val="00DC306A"/>
    <w:rsid w:val="00DC3375"/>
    <w:rsid w:val="00DC5ABB"/>
    <w:rsid w:val="00DD335D"/>
    <w:rsid w:val="00DE1E7B"/>
    <w:rsid w:val="00DE5892"/>
    <w:rsid w:val="00DE5922"/>
    <w:rsid w:val="00DF0FB2"/>
    <w:rsid w:val="00E02EB1"/>
    <w:rsid w:val="00E11DB5"/>
    <w:rsid w:val="00E12E44"/>
    <w:rsid w:val="00E20506"/>
    <w:rsid w:val="00E246F7"/>
    <w:rsid w:val="00E269E5"/>
    <w:rsid w:val="00E31402"/>
    <w:rsid w:val="00E36536"/>
    <w:rsid w:val="00E458B2"/>
    <w:rsid w:val="00E476F6"/>
    <w:rsid w:val="00E50490"/>
    <w:rsid w:val="00E508A1"/>
    <w:rsid w:val="00E5326D"/>
    <w:rsid w:val="00E532EF"/>
    <w:rsid w:val="00E55FA6"/>
    <w:rsid w:val="00E60505"/>
    <w:rsid w:val="00E65C26"/>
    <w:rsid w:val="00E66943"/>
    <w:rsid w:val="00E743D6"/>
    <w:rsid w:val="00E74BFC"/>
    <w:rsid w:val="00E75ACB"/>
    <w:rsid w:val="00E77FE0"/>
    <w:rsid w:val="00E827A2"/>
    <w:rsid w:val="00E91A6B"/>
    <w:rsid w:val="00E9538C"/>
    <w:rsid w:val="00EA06C7"/>
    <w:rsid w:val="00EA122C"/>
    <w:rsid w:val="00EA4630"/>
    <w:rsid w:val="00EA7B95"/>
    <w:rsid w:val="00EB6468"/>
    <w:rsid w:val="00EC0F32"/>
    <w:rsid w:val="00EC1145"/>
    <w:rsid w:val="00EC1D82"/>
    <w:rsid w:val="00EC7073"/>
    <w:rsid w:val="00ED2CE6"/>
    <w:rsid w:val="00EE0832"/>
    <w:rsid w:val="00EE5E68"/>
    <w:rsid w:val="00EE67CA"/>
    <w:rsid w:val="00F006FF"/>
    <w:rsid w:val="00F013F9"/>
    <w:rsid w:val="00F05FBE"/>
    <w:rsid w:val="00F15D02"/>
    <w:rsid w:val="00F174D2"/>
    <w:rsid w:val="00F20547"/>
    <w:rsid w:val="00F23A43"/>
    <w:rsid w:val="00F25313"/>
    <w:rsid w:val="00F31677"/>
    <w:rsid w:val="00F32A75"/>
    <w:rsid w:val="00F33722"/>
    <w:rsid w:val="00F44F9D"/>
    <w:rsid w:val="00F50308"/>
    <w:rsid w:val="00F51818"/>
    <w:rsid w:val="00F52D01"/>
    <w:rsid w:val="00F644E7"/>
    <w:rsid w:val="00F7169D"/>
    <w:rsid w:val="00F75BBC"/>
    <w:rsid w:val="00F850A0"/>
    <w:rsid w:val="00F922D4"/>
    <w:rsid w:val="00F94B24"/>
    <w:rsid w:val="00F95FFF"/>
    <w:rsid w:val="00FA7470"/>
    <w:rsid w:val="00FB03BD"/>
    <w:rsid w:val="00FB0DDE"/>
    <w:rsid w:val="00FB587E"/>
    <w:rsid w:val="00FC23E5"/>
    <w:rsid w:val="00FC3670"/>
    <w:rsid w:val="00FC6398"/>
    <w:rsid w:val="00FC707A"/>
    <w:rsid w:val="00FD4534"/>
    <w:rsid w:val="00FE04CF"/>
    <w:rsid w:val="00FE0623"/>
    <w:rsid w:val="00FE0EE0"/>
    <w:rsid w:val="00FE12AC"/>
    <w:rsid w:val="00FE64F1"/>
    <w:rsid w:val="00FF166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1EE30"/>
  <w14:defaultImageDpi w14:val="300"/>
  <w15:docId w15:val="{E33EBA13-C2F0-DF42-980A-83DFBB8A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647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AC647A"/>
  </w:style>
  <w:style w:type="character" w:customStyle="1" w:styleId="VoetnoottekstChar">
    <w:name w:val="Voetnoottekst Char"/>
    <w:link w:val="Voetnoottekst"/>
    <w:uiPriority w:val="99"/>
    <w:rsid w:val="00AC647A"/>
    <w:rPr>
      <w:rFonts w:ascii="Cambria" w:eastAsia="MS Mincho" w:hAnsi="Cambria" w:cs="Times New Roman"/>
      <w:lang w:val="nl-NL"/>
    </w:rPr>
  </w:style>
  <w:style w:type="character" w:styleId="Voetnootmarkering">
    <w:name w:val="footnote reference"/>
    <w:uiPriority w:val="99"/>
    <w:unhideWhenUsed/>
    <w:rsid w:val="00AC647A"/>
    <w:rPr>
      <w:vertAlign w:val="superscript"/>
    </w:rPr>
  </w:style>
  <w:style w:type="character" w:styleId="Hyperlink">
    <w:name w:val="Hyperlink"/>
    <w:uiPriority w:val="99"/>
    <w:unhideWhenUsed/>
    <w:rsid w:val="00AC647A"/>
    <w:rPr>
      <w:color w:val="0000FF"/>
      <w:u w:val="single"/>
    </w:rPr>
  </w:style>
  <w:style w:type="paragraph" w:styleId="Lijstalinea">
    <w:name w:val="List Paragraph"/>
    <w:basedOn w:val="Standaard"/>
    <w:uiPriority w:val="34"/>
    <w:qFormat/>
    <w:rsid w:val="00FE0EE0"/>
    <w:pPr>
      <w:ind w:left="720"/>
      <w:contextualSpacing/>
    </w:pPr>
  </w:style>
  <w:style w:type="paragraph" w:styleId="Ballontekst">
    <w:name w:val="Balloon Text"/>
    <w:basedOn w:val="Standaard"/>
    <w:link w:val="BallontekstChar"/>
    <w:uiPriority w:val="99"/>
    <w:semiHidden/>
    <w:unhideWhenUsed/>
    <w:rsid w:val="00A3762B"/>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3762B"/>
    <w:rPr>
      <w:rFonts w:ascii="Lucida Grande" w:hAnsi="Lucida Grande"/>
      <w:sz w:val="18"/>
      <w:szCs w:val="18"/>
    </w:rPr>
  </w:style>
  <w:style w:type="character" w:styleId="Verwijzingopmerking">
    <w:name w:val="annotation reference"/>
    <w:basedOn w:val="Standaardalinea-lettertype"/>
    <w:uiPriority w:val="99"/>
    <w:semiHidden/>
    <w:unhideWhenUsed/>
    <w:rsid w:val="00FF1660"/>
    <w:rPr>
      <w:sz w:val="18"/>
      <w:szCs w:val="18"/>
    </w:rPr>
  </w:style>
  <w:style w:type="paragraph" w:styleId="Tekstopmerking">
    <w:name w:val="annotation text"/>
    <w:basedOn w:val="Standaard"/>
    <w:link w:val="TekstopmerkingChar"/>
    <w:uiPriority w:val="99"/>
    <w:semiHidden/>
    <w:unhideWhenUsed/>
    <w:rsid w:val="00FF1660"/>
  </w:style>
  <w:style w:type="character" w:customStyle="1" w:styleId="TekstopmerkingChar">
    <w:name w:val="Tekst opmerking Char"/>
    <w:basedOn w:val="Standaardalinea-lettertype"/>
    <w:link w:val="Tekstopmerking"/>
    <w:uiPriority w:val="99"/>
    <w:semiHidden/>
    <w:rsid w:val="00FF1660"/>
    <w:rPr>
      <w:sz w:val="24"/>
      <w:szCs w:val="24"/>
    </w:rPr>
  </w:style>
  <w:style w:type="paragraph" w:styleId="Onderwerpvanopmerking">
    <w:name w:val="annotation subject"/>
    <w:basedOn w:val="Tekstopmerking"/>
    <w:next w:val="Tekstopmerking"/>
    <w:link w:val="OnderwerpvanopmerkingChar"/>
    <w:uiPriority w:val="99"/>
    <w:semiHidden/>
    <w:unhideWhenUsed/>
    <w:rsid w:val="00FF1660"/>
    <w:rPr>
      <w:b/>
      <w:bCs/>
      <w:sz w:val="20"/>
      <w:szCs w:val="20"/>
    </w:rPr>
  </w:style>
  <w:style w:type="character" w:customStyle="1" w:styleId="OnderwerpvanopmerkingChar">
    <w:name w:val="Onderwerp van opmerking Char"/>
    <w:basedOn w:val="TekstopmerkingChar"/>
    <w:link w:val="Onderwerpvanopmerking"/>
    <w:uiPriority w:val="99"/>
    <w:semiHidden/>
    <w:rsid w:val="00FF1660"/>
    <w:rPr>
      <w:b/>
      <w:bCs/>
      <w:sz w:val="24"/>
      <w:szCs w:val="24"/>
    </w:rPr>
  </w:style>
  <w:style w:type="paragraph" w:styleId="Koptekst">
    <w:name w:val="header"/>
    <w:basedOn w:val="Standaard"/>
    <w:link w:val="KoptekstChar"/>
    <w:uiPriority w:val="99"/>
    <w:unhideWhenUsed/>
    <w:rsid w:val="00C41ACF"/>
    <w:pPr>
      <w:tabs>
        <w:tab w:val="center" w:pos="4536"/>
        <w:tab w:val="right" w:pos="9072"/>
      </w:tabs>
    </w:pPr>
  </w:style>
  <w:style w:type="character" w:customStyle="1" w:styleId="KoptekstChar">
    <w:name w:val="Koptekst Char"/>
    <w:basedOn w:val="Standaardalinea-lettertype"/>
    <w:link w:val="Koptekst"/>
    <w:uiPriority w:val="99"/>
    <w:rsid w:val="00C41ACF"/>
    <w:rPr>
      <w:sz w:val="24"/>
      <w:szCs w:val="24"/>
    </w:rPr>
  </w:style>
  <w:style w:type="paragraph" w:styleId="Voettekst">
    <w:name w:val="footer"/>
    <w:basedOn w:val="Standaard"/>
    <w:link w:val="VoettekstChar"/>
    <w:uiPriority w:val="99"/>
    <w:unhideWhenUsed/>
    <w:rsid w:val="00C41ACF"/>
    <w:pPr>
      <w:tabs>
        <w:tab w:val="center" w:pos="4536"/>
        <w:tab w:val="right" w:pos="9072"/>
      </w:tabs>
    </w:pPr>
  </w:style>
  <w:style w:type="character" w:customStyle="1" w:styleId="VoettekstChar">
    <w:name w:val="Voettekst Char"/>
    <w:basedOn w:val="Standaardalinea-lettertype"/>
    <w:link w:val="Voettekst"/>
    <w:uiPriority w:val="99"/>
    <w:rsid w:val="00C41ACF"/>
    <w:rPr>
      <w:sz w:val="24"/>
      <w:szCs w:val="24"/>
    </w:rPr>
  </w:style>
  <w:style w:type="paragraph" w:styleId="Revisie">
    <w:name w:val="Revision"/>
    <w:hidden/>
    <w:uiPriority w:val="99"/>
    <w:semiHidden/>
    <w:rsid w:val="00BA1BB8"/>
    <w:rPr>
      <w:sz w:val="24"/>
      <w:szCs w:val="24"/>
    </w:rPr>
  </w:style>
  <w:style w:type="character" w:styleId="Onopgelostemelding">
    <w:name w:val="Unresolved Mention"/>
    <w:basedOn w:val="Standaardalinea-lettertype"/>
    <w:uiPriority w:val="99"/>
    <w:semiHidden/>
    <w:unhideWhenUsed/>
    <w:rsid w:val="004C1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22574">
      <w:bodyDiv w:val="1"/>
      <w:marLeft w:val="0"/>
      <w:marRight w:val="0"/>
      <w:marTop w:val="0"/>
      <w:marBottom w:val="0"/>
      <w:divBdr>
        <w:top w:val="none" w:sz="0" w:space="0" w:color="auto"/>
        <w:left w:val="none" w:sz="0" w:space="0" w:color="auto"/>
        <w:bottom w:val="none" w:sz="0" w:space="0" w:color="auto"/>
        <w:right w:val="none" w:sz="0" w:space="0" w:color="auto"/>
      </w:divBdr>
    </w:div>
    <w:div w:id="214508110">
      <w:bodyDiv w:val="1"/>
      <w:marLeft w:val="0"/>
      <w:marRight w:val="0"/>
      <w:marTop w:val="0"/>
      <w:marBottom w:val="0"/>
      <w:divBdr>
        <w:top w:val="none" w:sz="0" w:space="0" w:color="auto"/>
        <w:left w:val="none" w:sz="0" w:space="0" w:color="auto"/>
        <w:bottom w:val="none" w:sz="0" w:space="0" w:color="auto"/>
        <w:right w:val="none" w:sz="0" w:space="0" w:color="auto"/>
      </w:divBdr>
    </w:div>
    <w:div w:id="219053392">
      <w:bodyDiv w:val="1"/>
      <w:marLeft w:val="0"/>
      <w:marRight w:val="0"/>
      <w:marTop w:val="0"/>
      <w:marBottom w:val="0"/>
      <w:divBdr>
        <w:top w:val="none" w:sz="0" w:space="0" w:color="auto"/>
        <w:left w:val="none" w:sz="0" w:space="0" w:color="auto"/>
        <w:bottom w:val="none" w:sz="0" w:space="0" w:color="auto"/>
        <w:right w:val="none" w:sz="0" w:space="0" w:color="auto"/>
      </w:divBdr>
    </w:div>
    <w:div w:id="230502294">
      <w:bodyDiv w:val="1"/>
      <w:marLeft w:val="0"/>
      <w:marRight w:val="0"/>
      <w:marTop w:val="0"/>
      <w:marBottom w:val="0"/>
      <w:divBdr>
        <w:top w:val="none" w:sz="0" w:space="0" w:color="auto"/>
        <w:left w:val="none" w:sz="0" w:space="0" w:color="auto"/>
        <w:bottom w:val="none" w:sz="0" w:space="0" w:color="auto"/>
        <w:right w:val="none" w:sz="0" w:space="0" w:color="auto"/>
      </w:divBdr>
    </w:div>
    <w:div w:id="614210592">
      <w:bodyDiv w:val="1"/>
      <w:marLeft w:val="0"/>
      <w:marRight w:val="0"/>
      <w:marTop w:val="0"/>
      <w:marBottom w:val="0"/>
      <w:divBdr>
        <w:top w:val="none" w:sz="0" w:space="0" w:color="auto"/>
        <w:left w:val="none" w:sz="0" w:space="0" w:color="auto"/>
        <w:bottom w:val="none" w:sz="0" w:space="0" w:color="auto"/>
        <w:right w:val="none" w:sz="0" w:space="0" w:color="auto"/>
      </w:divBdr>
      <w:divsChild>
        <w:div w:id="360740935">
          <w:marLeft w:val="0"/>
          <w:marRight w:val="0"/>
          <w:marTop w:val="0"/>
          <w:marBottom w:val="0"/>
          <w:divBdr>
            <w:top w:val="none" w:sz="0" w:space="0" w:color="auto"/>
            <w:left w:val="none" w:sz="0" w:space="0" w:color="auto"/>
            <w:bottom w:val="none" w:sz="0" w:space="0" w:color="auto"/>
            <w:right w:val="none" w:sz="0" w:space="0" w:color="auto"/>
          </w:divBdr>
        </w:div>
        <w:div w:id="1545290236">
          <w:marLeft w:val="0"/>
          <w:marRight w:val="0"/>
          <w:marTop w:val="0"/>
          <w:marBottom w:val="0"/>
          <w:divBdr>
            <w:top w:val="none" w:sz="0" w:space="0" w:color="auto"/>
            <w:left w:val="none" w:sz="0" w:space="0" w:color="auto"/>
            <w:bottom w:val="none" w:sz="0" w:space="0" w:color="auto"/>
            <w:right w:val="none" w:sz="0" w:space="0" w:color="auto"/>
          </w:divBdr>
        </w:div>
        <w:div w:id="56514009">
          <w:marLeft w:val="0"/>
          <w:marRight w:val="0"/>
          <w:marTop w:val="0"/>
          <w:marBottom w:val="0"/>
          <w:divBdr>
            <w:top w:val="none" w:sz="0" w:space="0" w:color="auto"/>
            <w:left w:val="none" w:sz="0" w:space="0" w:color="auto"/>
            <w:bottom w:val="none" w:sz="0" w:space="0" w:color="auto"/>
            <w:right w:val="none" w:sz="0" w:space="0" w:color="auto"/>
          </w:divBdr>
        </w:div>
        <w:div w:id="91443028">
          <w:marLeft w:val="0"/>
          <w:marRight w:val="0"/>
          <w:marTop w:val="0"/>
          <w:marBottom w:val="0"/>
          <w:divBdr>
            <w:top w:val="none" w:sz="0" w:space="0" w:color="auto"/>
            <w:left w:val="none" w:sz="0" w:space="0" w:color="auto"/>
            <w:bottom w:val="none" w:sz="0" w:space="0" w:color="auto"/>
            <w:right w:val="none" w:sz="0" w:space="0" w:color="auto"/>
          </w:divBdr>
        </w:div>
        <w:div w:id="1701470415">
          <w:marLeft w:val="0"/>
          <w:marRight w:val="0"/>
          <w:marTop w:val="0"/>
          <w:marBottom w:val="0"/>
          <w:divBdr>
            <w:top w:val="none" w:sz="0" w:space="0" w:color="auto"/>
            <w:left w:val="none" w:sz="0" w:space="0" w:color="auto"/>
            <w:bottom w:val="none" w:sz="0" w:space="0" w:color="auto"/>
            <w:right w:val="none" w:sz="0" w:space="0" w:color="auto"/>
          </w:divBdr>
        </w:div>
        <w:div w:id="284848503">
          <w:marLeft w:val="0"/>
          <w:marRight w:val="0"/>
          <w:marTop w:val="0"/>
          <w:marBottom w:val="0"/>
          <w:divBdr>
            <w:top w:val="none" w:sz="0" w:space="0" w:color="auto"/>
            <w:left w:val="none" w:sz="0" w:space="0" w:color="auto"/>
            <w:bottom w:val="none" w:sz="0" w:space="0" w:color="auto"/>
            <w:right w:val="none" w:sz="0" w:space="0" w:color="auto"/>
          </w:divBdr>
        </w:div>
        <w:div w:id="323976482">
          <w:marLeft w:val="0"/>
          <w:marRight w:val="0"/>
          <w:marTop w:val="0"/>
          <w:marBottom w:val="0"/>
          <w:divBdr>
            <w:top w:val="none" w:sz="0" w:space="0" w:color="auto"/>
            <w:left w:val="none" w:sz="0" w:space="0" w:color="auto"/>
            <w:bottom w:val="none" w:sz="0" w:space="0" w:color="auto"/>
            <w:right w:val="none" w:sz="0" w:space="0" w:color="auto"/>
          </w:divBdr>
        </w:div>
      </w:divsChild>
    </w:div>
    <w:div w:id="617839370">
      <w:bodyDiv w:val="1"/>
      <w:marLeft w:val="0"/>
      <w:marRight w:val="0"/>
      <w:marTop w:val="0"/>
      <w:marBottom w:val="0"/>
      <w:divBdr>
        <w:top w:val="none" w:sz="0" w:space="0" w:color="auto"/>
        <w:left w:val="none" w:sz="0" w:space="0" w:color="auto"/>
        <w:bottom w:val="none" w:sz="0" w:space="0" w:color="auto"/>
        <w:right w:val="none" w:sz="0" w:space="0" w:color="auto"/>
      </w:divBdr>
    </w:div>
    <w:div w:id="729694287">
      <w:bodyDiv w:val="1"/>
      <w:marLeft w:val="0"/>
      <w:marRight w:val="0"/>
      <w:marTop w:val="0"/>
      <w:marBottom w:val="0"/>
      <w:divBdr>
        <w:top w:val="none" w:sz="0" w:space="0" w:color="auto"/>
        <w:left w:val="none" w:sz="0" w:space="0" w:color="auto"/>
        <w:bottom w:val="none" w:sz="0" w:space="0" w:color="auto"/>
        <w:right w:val="none" w:sz="0" w:space="0" w:color="auto"/>
      </w:divBdr>
    </w:div>
    <w:div w:id="788822278">
      <w:bodyDiv w:val="1"/>
      <w:marLeft w:val="0"/>
      <w:marRight w:val="0"/>
      <w:marTop w:val="0"/>
      <w:marBottom w:val="0"/>
      <w:divBdr>
        <w:top w:val="none" w:sz="0" w:space="0" w:color="auto"/>
        <w:left w:val="none" w:sz="0" w:space="0" w:color="auto"/>
        <w:bottom w:val="none" w:sz="0" w:space="0" w:color="auto"/>
        <w:right w:val="none" w:sz="0" w:space="0" w:color="auto"/>
      </w:divBdr>
    </w:div>
    <w:div w:id="950093756">
      <w:bodyDiv w:val="1"/>
      <w:marLeft w:val="0"/>
      <w:marRight w:val="0"/>
      <w:marTop w:val="0"/>
      <w:marBottom w:val="0"/>
      <w:divBdr>
        <w:top w:val="none" w:sz="0" w:space="0" w:color="auto"/>
        <w:left w:val="none" w:sz="0" w:space="0" w:color="auto"/>
        <w:bottom w:val="none" w:sz="0" w:space="0" w:color="auto"/>
        <w:right w:val="none" w:sz="0" w:space="0" w:color="auto"/>
      </w:divBdr>
      <w:divsChild>
        <w:div w:id="664282985">
          <w:marLeft w:val="0"/>
          <w:marRight w:val="0"/>
          <w:marTop w:val="0"/>
          <w:marBottom w:val="0"/>
          <w:divBdr>
            <w:top w:val="none" w:sz="0" w:space="0" w:color="auto"/>
            <w:left w:val="none" w:sz="0" w:space="0" w:color="auto"/>
            <w:bottom w:val="none" w:sz="0" w:space="0" w:color="auto"/>
            <w:right w:val="none" w:sz="0" w:space="0" w:color="auto"/>
          </w:divBdr>
        </w:div>
        <w:div w:id="147214045">
          <w:marLeft w:val="0"/>
          <w:marRight w:val="0"/>
          <w:marTop w:val="0"/>
          <w:marBottom w:val="0"/>
          <w:divBdr>
            <w:top w:val="none" w:sz="0" w:space="0" w:color="auto"/>
            <w:left w:val="none" w:sz="0" w:space="0" w:color="auto"/>
            <w:bottom w:val="none" w:sz="0" w:space="0" w:color="auto"/>
            <w:right w:val="none" w:sz="0" w:space="0" w:color="auto"/>
          </w:divBdr>
        </w:div>
        <w:div w:id="644893108">
          <w:marLeft w:val="0"/>
          <w:marRight w:val="0"/>
          <w:marTop w:val="0"/>
          <w:marBottom w:val="0"/>
          <w:divBdr>
            <w:top w:val="none" w:sz="0" w:space="0" w:color="auto"/>
            <w:left w:val="none" w:sz="0" w:space="0" w:color="auto"/>
            <w:bottom w:val="none" w:sz="0" w:space="0" w:color="auto"/>
            <w:right w:val="none" w:sz="0" w:space="0" w:color="auto"/>
          </w:divBdr>
        </w:div>
        <w:div w:id="264922200">
          <w:marLeft w:val="0"/>
          <w:marRight w:val="0"/>
          <w:marTop w:val="0"/>
          <w:marBottom w:val="0"/>
          <w:divBdr>
            <w:top w:val="none" w:sz="0" w:space="0" w:color="auto"/>
            <w:left w:val="none" w:sz="0" w:space="0" w:color="auto"/>
            <w:bottom w:val="none" w:sz="0" w:space="0" w:color="auto"/>
            <w:right w:val="none" w:sz="0" w:space="0" w:color="auto"/>
          </w:divBdr>
        </w:div>
        <w:div w:id="704788863">
          <w:marLeft w:val="0"/>
          <w:marRight w:val="0"/>
          <w:marTop w:val="0"/>
          <w:marBottom w:val="0"/>
          <w:divBdr>
            <w:top w:val="none" w:sz="0" w:space="0" w:color="auto"/>
            <w:left w:val="none" w:sz="0" w:space="0" w:color="auto"/>
            <w:bottom w:val="none" w:sz="0" w:space="0" w:color="auto"/>
            <w:right w:val="none" w:sz="0" w:space="0" w:color="auto"/>
          </w:divBdr>
        </w:div>
        <w:div w:id="1434979219">
          <w:marLeft w:val="0"/>
          <w:marRight w:val="0"/>
          <w:marTop w:val="0"/>
          <w:marBottom w:val="0"/>
          <w:divBdr>
            <w:top w:val="none" w:sz="0" w:space="0" w:color="auto"/>
            <w:left w:val="none" w:sz="0" w:space="0" w:color="auto"/>
            <w:bottom w:val="none" w:sz="0" w:space="0" w:color="auto"/>
            <w:right w:val="none" w:sz="0" w:space="0" w:color="auto"/>
          </w:divBdr>
        </w:div>
        <w:div w:id="55978028">
          <w:marLeft w:val="0"/>
          <w:marRight w:val="0"/>
          <w:marTop w:val="0"/>
          <w:marBottom w:val="0"/>
          <w:divBdr>
            <w:top w:val="none" w:sz="0" w:space="0" w:color="auto"/>
            <w:left w:val="none" w:sz="0" w:space="0" w:color="auto"/>
            <w:bottom w:val="none" w:sz="0" w:space="0" w:color="auto"/>
            <w:right w:val="none" w:sz="0" w:space="0" w:color="auto"/>
          </w:divBdr>
        </w:div>
      </w:divsChild>
    </w:div>
    <w:div w:id="1155534849">
      <w:bodyDiv w:val="1"/>
      <w:marLeft w:val="0"/>
      <w:marRight w:val="0"/>
      <w:marTop w:val="0"/>
      <w:marBottom w:val="0"/>
      <w:divBdr>
        <w:top w:val="none" w:sz="0" w:space="0" w:color="auto"/>
        <w:left w:val="none" w:sz="0" w:space="0" w:color="auto"/>
        <w:bottom w:val="none" w:sz="0" w:space="0" w:color="auto"/>
        <w:right w:val="none" w:sz="0" w:space="0" w:color="auto"/>
      </w:divBdr>
    </w:div>
    <w:div w:id="1209412950">
      <w:bodyDiv w:val="1"/>
      <w:marLeft w:val="0"/>
      <w:marRight w:val="0"/>
      <w:marTop w:val="0"/>
      <w:marBottom w:val="0"/>
      <w:divBdr>
        <w:top w:val="none" w:sz="0" w:space="0" w:color="auto"/>
        <w:left w:val="none" w:sz="0" w:space="0" w:color="auto"/>
        <w:bottom w:val="none" w:sz="0" w:space="0" w:color="auto"/>
        <w:right w:val="none" w:sz="0" w:space="0" w:color="auto"/>
      </w:divBdr>
    </w:div>
    <w:div w:id="1337459914">
      <w:bodyDiv w:val="1"/>
      <w:marLeft w:val="0"/>
      <w:marRight w:val="0"/>
      <w:marTop w:val="0"/>
      <w:marBottom w:val="0"/>
      <w:divBdr>
        <w:top w:val="none" w:sz="0" w:space="0" w:color="auto"/>
        <w:left w:val="none" w:sz="0" w:space="0" w:color="auto"/>
        <w:bottom w:val="none" w:sz="0" w:space="0" w:color="auto"/>
        <w:right w:val="none" w:sz="0" w:space="0" w:color="auto"/>
      </w:divBdr>
    </w:div>
    <w:div w:id="1558935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626</Words>
  <Characters>3447</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de Ronde Venen</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Kroon</dc:creator>
  <cp:lastModifiedBy>Pieter Kroon</cp:lastModifiedBy>
  <cp:revision>16</cp:revision>
  <cp:lastPrinted>2016-03-20T12:22:00Z</cp:lastPrinted>
  <dcterms:created xsi:type="dcterms:W3CDTF">2020-07-06T08:08:00Z</dcterms:created>
  <dcterms:modified xsi:type="dcterms:W3CDTF">2020-07-12T12:38:00Z</dcterms:modified>
</cp:coreProperties>
</file>