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6" w:type="dxa"/>
        <w:tblInd w:w="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6"/>
        <w:gridCol w:w="8400"/>
      </w:tblGrid>
      <w:tr w:rsidR="00C769A8" w:rsidRPr="00F75419">
        <w:trPr>
          <w:trHeight w:hRule="exact" w:val="1069"/>
        </w:trPr>
        <w:tc>
          <w:tcPr>
            <w:tcW w:w="9856" w:type="dxa"/>
            <w:gridSpan w:val="2"/>
          </w:tcPr>
          <w:p w:rsidR="00C769A8" w:rsidRPr="00F75419" w:rsidRDefault="00C769A8" w:rsidP="00A11496">
            <w:pPr>
              <w:pStyle w:val="drvklein"/>
              <w:ind w:left="-1"/>
            </w:pPr>
          </w:p>
          <w:p w:rsidR="00C769A8" w:rsidRPr="00F75419" w:rsidRDefault="00C769A8" w:rsidP="00D759CF">
            <w:pPr>
              <w:rPr>
                <w:kern w:val="100"/>
                <w:sz w:val="16"/>
                <w:szCs w:val="16"/>
              </w:rPr>
            </w:pPr>
          </w:p>
          <w:p w:rsidR="00C769A8" w:rsidRPr="00F75419" w:rsidRDefault="00C769A8" w:rsidP="00D759CF">
            <w:pPr>
              <w:rPr>
                <w:kern w:val="100"/>
                <w:sz w:val="16"/>
                <w:szCs w:val="16"/>
              </w:rPr>
            </w:pPr>
          </w:p>
        </w:tc>
      </w:tr>
      <w:tr w:rsidR="00C769A8" w:rsidRPr="00F75419">
        <w:trPr>
          <w:trHeight w:hRule="exact" w:val="261"/>
        </w:trPr>
        <w:tc>
          <w:tcPr>
            <w:tcW w:w="1456" w:type="dxa"/>
            <w:vMerge w:val="restart"/>
          </w:tcPr>
          <w:p w:rsidR="00C769A8" w:rsidRPr="00F75419" w:rsidRDefault="00C769A8" w:rsidP="00D50CA1">
            <w:pPr>
              <w:rPr>
                <w:kern w:val="100"/>
                <w:sz w:val="16"/>
                <w:szCs w:val="16"/>
              </w:rPr>
            </w:pPr>
          </w:p>
        </w:tc>
        <w:tc>
          <w:tcPr>
            <w:tcW w:w="8400" w:type="dxa"/>
          </w:tcPr>
          <w:p w:rsidR="00C769A8" w:rsidRPr="00F75419" w:rsidRDefault="00D533B7" w:rsidP="00D533B7">
            <w:pPr>
              <w:pStyle w:val="drvklein"/>
            </w:pPr>
            <w:r>
              <w:t xml:space="preserve">21 </w:t>
            </w:r>
            <w:r w:rsidR="008C528E">
              <w:t xml:space="preserve">maart </w:t>
            </w:r>
            <w:r w:rsidR="002D1421">
              <w:t>2019</w:t>
            </w:r>
          </w:p>
        </w:tc>
      </w:tr>
      <w:tr w:rsidR="00C769A8" w:rsidRPr="00F75419">
        <w:trPr>
          <w:trHeight w:hRule="exact" w:val="261"/>
        </w:trPr>
        <w:tc>
          <w:tcPr>
            <w:tcW w:w="1456" w:type="dxa"/>
            <w:vMerge/>
          </w:tcPr>
          <w:p w:rsidR="00C769A8" w:rsidRPr="00F75419" w:rsidRDefault="00C769A8" w:rsidP="00B17329">
            <w:pPr>
              <w:pStyle w:val="drvkap"/>
            </w:pPr>
          </w:p>
        </w:tc>
        <w:tc>
          <w:tcPr>
            <w:tcW w:w="8400" w:type="dxa"/>
          </w:tcPr>
          <w:p w:rsidR="00C769A8" w:rsidRPr="00F75419" w:rsidRDefault="00D533B7" w:rsidP="00AB6EC5">
            <w:pPr>
              <w:pStyle w:val="drvklein"/>
            </w:pPr>
            <w:r>
              <w:t>027</w:t>
            </w:r>
          </w:p>
        </w:tc>
      </w:tr>
    </w:tbl>
    <w:p w:rsidR="00C769A8" w:rsidRPr="00F75419" w:rsidRDefault="00C769A8" w:rsidP="002C77C1">
      <w:pPr>
        <w:sectPr w:rsidR="00C769A8" w:rsidRPr="00F75419" w:rsidSect="001A3B2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875" w:right="1134" w:bottom="567" w:left="1418" w:header="357" w:footer="646" w:gutter="0"/>
          <w:cols w:space="708"/>
          <w:titlePg/>
          <w:docGrid w:linePitch="360"/>
        </w:sectPr>
      </w:pPr>
    </w:p>
    <w:p w:rsidR="00C76BFE" w:rsidRDefault="001206D9" w:rsidP="00C76BFE">
      <w:pPr>
        <w:pStyle w:val="Kop2"/>
        <w:rPr>
          <w:sz w:val="24"/>
          <w:szCs w:val="24"/>
        </w:rPr>
      </w:pPr>
      <w:r>
        <w:rPr>
          <w:sz w:val="24"/>
          <w:szCs w:val="24"/>
        </w:rPr>
        <w:t>Voorlopige uitslag verkiezingen Provinciale Staten en waterschap</w:t>
      </w:r>
    </w:p>
    <w:p w:rsidR="001206D9" w:rsidRDefault="00CF2686" w:rsidP="001206D9">
      <w:pPr>
        <w:pStyle w:val="Introtekst"/>
      </w:pPr>
      <w:r>
        <w:rPr>
          <w:rFonts w:eastAsia="Calibri"/>
          <w:lang w:eastAsia="en-US" w:bidi="en-US"/>
        </w:rPr>
        <w:t xml:space="preserve">21.379 </w:t>
      </w:r>
      <w:r w:rsidR="00F72A09">
        <w:rPr>
          <w:rFonts w:eastAsia="Calibri"/>
          <w:lang w:eastAsia="en-US" w:bidi="en-US"/>
        </w:rPr>
        <w:t xml:space="preserve">inwoners hebben woensdag 20 maart </w:t>
      </w:r>
      <w:r w:rsidR="00711513">
        <w:rPr>
          <w:rFonts w:eastAsia="Calibri"/>
          <w:lang w:eastAsia="en-US" w:bidi="en-US"/>
        </w:rPr>
        <w:t xml:space="preserve">hun stem uitgebracht voor </w:t>
      </w:r>
      <w:r w:rsidR="001206D9" w:rsidRPr="001206D9">
        <w:rPr>
          <w:rFonts w:eastAsia="Calibri"/>
          <w:lang w:eastAsia="en-US" w:bidi="en-US"/>
        </w:rPr>
        <w:t>de verkiezing</w:t>
      </w:r>
      <w:r w:rsidR="00711513">
        <w:rPr>
          <w:rFonts w:eastAsia="Calibri"/>
          <w:lang w:eastAsia="en-US" w:bidi="en-US"/>
        </w:rPr>
        <w:t xml:space="preserve"> </w:t>
      </w:r>
      <w:r w:rsidR="001206D9" w:rsidRPr="001206D9">
        <w:rPr>
          <w:rFonts w:eastAsia="Calibri"/>
          <w:lang w:eastAsia="en-US" w:bidi="en-US"/>
        </w:rPr>
        <w:t>v</w:t>
      </w:r>
      <w:r w:rsidR="00711513">
        <w:rPr>
          <w:rFonts w:eastAsia="Calibri"/>
          <w:lang w:eastAsia="en-US" w:bidi="en-US"/>
        </w:rPr>
        <w:t xml:space="preserve">an leden van </w:t>
      </w:r>
      <w:r w:rsidR="001206D9" w:rsidRPr="001206D9">
        <w:rPr>
          <w:rFonts w:eastAsia="Calibri"/>
          <w:lang w:eastAsia="en-US" w:bidi="en-US"/>
        </w:rPr>
        <w:t xml:space="preserve">Provinciale Staten. Dat is een opkomstpercentage van </w:t>
      </w:r>
      <w:r>
        <w:rPr>
          <w:rFonts w:eastAsia="Calibri"/>
          <w:lang w:eastAsia="en-US" w:bidi="en-US"/>
        </w:rPr>
        <w:t xml:space="preserve">62,74. </w:t>
      </w:r>
      <w:r w:rsidR="001206D9" w:rsidRPr="001206D9">
        <w:rPr>
          <w:rFonts w:eastAsia="Calibri"/>
          <w:lang w:eastAsia="en-US" w:bidi="en-US"/>
        </w:rPr>
        <w:t>In totaal waren 3</w:t>
      </w:r>
      <w:r w:rsidR="00F72A09">
        <w:rPr>
          <w:rFonts w:eastAsia="Calibri"/>
          <w:lang w:eastAsia="en-US" w:bidi="en-US"/>
        </w:rPr>
        <w:t xml:space="preserve">4.075 </w:t>
      </w:r>
      <w:r w:rsidR="001206D9" w:rsidRPr="001206D9">
        <w:rPr>
          <w:rFonts w:eastAsia="Calibri"/>
          <w:lang w:eastAsia="en-US" w:bidi="en-US"/>
        </w:rPr>
        <w:t xml:space="preserve">inwoners </w:t>
      </w:r>
      <w:r w:rsidR="00711513">
        <w:rPr>
          <w:rFonts w:eastAsia="Calibri"/>
          <w:lang w:eastAsia="en-US" w:bidi="en-US"/>
        </w:rPr>
        <w:t xml:space="preserve">stemgerechtigd. </w:t>
      </w:r>
      <w:r w:rsidR="001206D9" w:rsidRPr="001206D9">
        <w:rPr>
          <w:rFonts w:eastAsia="Calibri"/>
          <w:lang w:eastAsia="en-US" w:bidi="en-US"/>
        </w:rPr>
        <w:t xml:space="preserve">Vier jaar geleden bedroeg het opkomstpercentage </w:t>
      </w:r>
      <w:r w:rsidR="009463F3">
        <w:rPr>
          <w:rFonts w:eastAsia="Calibri"/>
          <w:lang w:eastAsia="en-US" w:bidi="en-US"/>
        </w:rPr>
        <w:t>55,3</w:t>
      </w:r>
      <w:r w:rsidR="009657A1">
        <w:rPr>
          <w:rFonts w:eastAsia="Calibri"/>
          <w:lang w:eastAsia="en-US" w:bidi="en-US"/>
        </w:rPr>
        <w:t>8</w:t>
      </w:r>
      <w:r w:rsidR="009463F3">
        <w:rPr>
          <w:rFonts w:eastAsia="Calibri"/>
          <w:lang w:eastAsia="en-US" w:bidi="en-US"/>
        </w:rPr>
        <w:t xml:space="preserve"> procent. </w:t>
      </w:r>
      <w:r w:rsidR="00F72A09">
        <w:rPr>
          <w:rFonts w:eastAsia="Calibri"/>
          <w:lang w:eastAsia="en-US" w:bidi="en-US"/>
        </w:rPr>
        <w:t xml:space="preserve">Voor het waterschap Amstel, Gooi en Vecht </w:t>
      </w:r>
      <w:r w:rsidR="001206D9">
        <w:t xml:space="preserve">hebben </w:t>
      </w:r>
      <w:r w:rsidR="007F5983">
        <w:t xml:space="preserve">20.786 </w:t>
      </w:r>
      <w:r w:rsidR="001206D9">
        <w:t>personen hun stem uitgebracht</w:t>
      </w:r>
      <w:r w:rsidR="00F72A09">
        <w:t xml:space="preserve">. </w:t>
      </w:r>
      <w:r w:rsidR="00F72A09" w:rsidRPr="00F72A09">
        <w:t>35.546</w:t>
      </w:r>
      <w:r w:rsidR="00F72A09">
        <w:t xml:space="preserve"> </w:t>
      </w:r>
      <w:r w:rsidR="001206D9">
        <w:t xml:space="preserve">inwoners van de gemeente De Ronde Venen waren opgeroepen hun stem voor deze verkiezingen uit te brengen. Het opkomstpercentage komt daarmee op </w:t>
      </w:r>
      <w:r w:rsidR="007F5983">
        <w:t xml:space="preserve">58,48 </w:t>
      </w:r>
      <w:r w:rsidR="001206D9">
        <w:t>procent.</w:t>
      </w:r>
      <w:r w:rsidR="009F6B32">
        <w:t xml:space="preserve"> In 2015 was dat 52,48 procent.</w:t>
      </w:r>
    </w:p>
    <w:p w:rsidR="001206D9" w:rsidRDefault="001206D9" w:rsidP="001206D9">
      <w:r>
        <w:t>De voorlopige uitslag v</w:t>
      </w:r>
      <w:r w:rsidR="00053B76">
        <w:t xml:space="preserve">oor </w:t>
      </w:r>
      <w:r>
        <w:t>de verkiezing</w:t>
      </w:r>
      <w:r w:rsidR="00A2418C">
        <w:t xml:space="preserve"> van de leden van </w:t>
      </w:r>
      <w:r>
        <w:t>Provinciale Staten is als volgt:</w:t>
      </w:r>
    </w:p>
    <w:p w:rsidR="001206D9" w:rsidRDefault="001206D9" w:rsidP="001206D9"/>
    <w:tbl>
      <w:tblPr>
        <w:tblStyle w:val="Tabelopmaak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559"/>
        <w:gridCol w:w="1559"/>
      </w:tblGrid>
      <w:tr w:rsidR="001206D9" w:rsidTr="0095559A">
        <w:tc>
          <w:tcPr>
            <w:tcW w:w="4077" w:type="dxa"/>
          </w:tcPr>
          <w:p w:rsidR="001206D9" w:rsidRDefault="001206D9" w:rsidP="0095559A">
            <w:r>
              <w:t>Partij</w:t>
            </w:r>
          </w:p>
        </w:tc>
        <w:tc>
          <w:tcPr>
            <w:tcW w:w="1985" w:type="dxa"/>
          </w:tcPr>
          <w:p w:rsidR="001206D9" w:rsidRDefault="001206D9" w:rsidP="0095559A">
            <w:r>
              <w:t>Aantal behaalde stemmen 2019</w:t>
            </w:r>
          </w:p>
        </w:tc>
        <w:tc>
          <w:tcPr>
            <w:tcW w:w="1559" w:type="dxa"/>
          </w:tcPr>
          <w:p w:rsidR="001206D9" w:rsidRDefault="001206D9" w:rsidP="001206D9">
            <w:r>
              <w:t>Percentage behaalde stemmen 2019</w:t>
            </w:r>
          </w:p>
        </w:tc>
        <w:tc>
          <w:tcPr>
            <w:tcW w:w="1559" w:type="dxa"/>
          </w:tcPr>
          <w:p w:rsidR="001206D9" w:rsidRDefault="001206D9" w:rsidP="001206D9">
            <w:r>
              <w:t>Percentage behaalde stemmen 2015</w:t>
            </w:r>
          </w:p>
        </w:tc>
      </w:tr>
      <w:tr w:rsidR="001206D9" w:rsidTr="0095559A">
        <w:tc>
          <w:tcPr>
            <w:tcW w:w="4077" w:type="dxa"/>
          </w:tcPr>
          <w:p w:rsidR="001206D9" w:rsidRDefault="001206D9" w:rsidP="0095559A">
            <w:r>
              <w:t>VVD</w:t>
            </w:r>
          </w:p>
        </w:tc>
        <w:tc>
          <w:tcPr>
            <w:tcW w:w="1985" w:type="dxa"/>
          </w:tcPr>
          <w:p w:rsidR="001206D9" w:rsidRDefault="00434D44" w:rsidP="0095559A">
            <w:r>
              <w:t>4235</w:t>
            </w:r>
          </w:p>
        </w:tc>
        <w:tc>
          <w:tcPr>
            <w:tcW w:w="1559" w:type="dxa"/>
          </w:tcPr>
          <w:p w:rsidR="001206D9" w:rsidRDefault="001206D9" w:rsidP="0095559A">
            <w:r>
              <w:t xml:space="preserve"> </w:t>
            </w:r>
            <w:r w:rsidR="00434D44">
              <w:t xml:space="preserve">19,90 </w:t>
            </w:r>
            <w:r>
              <w:t>%</w:t>
            </w:r>
          </w:p>
        </w:tc>
        <w:tc>
          <w:tcPr>
            <w:tcW w:w="1559" w:type="dxa"/>
          </w:tcPr>
          <w:p w:rsidR="001206D9" w:rsidRDefault="00584793" w:rsidP="00584793">
            <w:r>
              <w:t xml:space="preserve">25,05 </w:t>
            </w:r>
            <w:r w:rsidR="001206D9">
              <w:t>%</w:t>
            </w:r>
          </w:p>
        </w:tc>
      </w:tr>
      <w:tr w:rsidR="001206D9" w:rsidTr="0095559A">
        <w:tc>
          <w:tcPr>
            <w:tcW w:w="4077" w:type="dxa"/>
          </w:tcPr>
          <w:p w:rsidR="001206D9" w:rsidRDefault="001206D9" w:rsidP="0095559A">
            <w:r>
              <w:t>Democraten 66 (D66)</w:t>
            </w:r>
          </w:p>
        </w:tc>
        <w:tc>
          <w:tcPr>
            <w:tcW w:w="1985" w:type="dxa"/>
          </w:tcPr>
          <w:p w:rsidR="001206D9" w:rsidRDefault="00434D44" w:rsidP="0095559A">
            <w:r>
              <w:t>1687</w:t>
            </w:r>
          </w:p>
        </w:tc>
        <w:tc>
          <w:tcPr>
            <w:tcW w:w="1559" w:type="dxa"/>
          </w:tcPr>
          <w:p w:rsidR="001206D9" w:rsidRDefault="001206D9" w:rsidP="0095559A">
            <w:r>
              <w:t xml:space="preserve"> </w:t>
            </w:r>
            <w:r w:rsidR="00434D44">
              <w:t xml:space="preserve">7,92 </w:t>
            </w:r>
            <w:r>
              <w:t>%</w:t>
            </w:r>
          </w:p>
        </w:tc>
        <w:tc>
          <w:tcPr>
            <w:tcW w:w="1559" w:type="dxa"/>
          </w:tcPr>
          <w:p w:rsidR="001206D9" w:rsidRDefault="00584793" w:rsidP="00584793">
            <w:r>
              <w:t xml:space="preserve">13,66 </w:t>
            </w:r>
            <w:r w:rsidR="001206D9">
              <w:t>%</w:t>
            </w:r>
          </w:p>
        </w:tc>
      </w:tr>
      <w:tr w:rsidR="001206D9" w:rsidTr="0095559A">
        <w:tc>
          <w:tcPr>
            <w:tcW w:w="4077" w:type="dxa"/>
          </w:tcPr>
          <w:p w:rsidR="001206D9" w:rsidRDefault="001206D9" w:rsidP="0095559A">
            <w:r>
              <w:t>CDA</w:t>
            </w:r>
          </w:p>
        </w:tc>
        <w:tc>
          <w:tcPr>
            <w:tcW w:w="1985" w:type="dxa"/>
          </w:tcPr>
          <w:p w:rsidR="001206D9" w:rsidRDefault="00434D44" w:rsidP="0095559A">
            <w:r>
              <w:t>3363</w:t>
            </w:r>
          </w:p>
        </w:tc>
        <w:tc>
          <w:tcPr>
            <w:tcW w:w="1559" w:type="dxa"/>
          </w:tcPr>
          <w:p w:rsidR="001206D9" w:rsidRDefault="0048774A" w:rsidP="0095559A">
            <w:r>
              <w:t xml:space="preserve"> </w:t>
            </w:r>
            <w:r w:rsidR="00434D44">
              <w:t xml:space="preserve">15,79 </w:t>
            </w:r>
            <w:r w:rsidR="001206D9">
              <w:t>%</w:t>
            </w:r>
          </w:p>
        </w:tc>
        <w:tc>
          <w:tcPr>
            <w:tcW w:w="1559" w:type="dxa"/>
          </w:tcPr>
          <w:p w:rsidR="001206D9" w:rsidRDefault="00584793" w:rsidP="0095559A">
            <w:r>
              <w:t>18,87</w:t>
            </w:r>
            <w:r w:rsidR="001206D9">
              <w:t xml:space="preserve"> %</w:t>
            </w:r>
          </w:p>
        </w:tc>
      </w:tr>
      <w:tr w:rsidR="001206D9" w:rsidTr="0095559A">
        <w:tc>
          <w:tcPr>
            <w:tcW w:w="4077" w:type="dxa"/>
          </w:tcPr>
          <w:p w:rsidR="001206D9" w:rsidRDefault="001206D9" w:rsidP="0095559A">
            <w:r>
              <w:t>Partij van de Arbeid (PvdA)</w:t>
            </w:r>
          </w:p>
        </w:tc>
        <w:tc>
          <w:tcPr>
            <w:tcW w:w="1985" w:type="dxa"/>
          </w:tcPr>
          <w:p w:rsidR="001206D9" w:rsidRDefault="00434D44" w:rsidP="0095559A">
            <w:r>
              <w:t>1256</w:t>
            </w:r>
          </w:p>
        </w:tc>
        <w:tc>
          <w:tcPr>
            <w:tcW w:w="1559" w:type="dxa"/>
          </w:tcPr>
          <w:p w:rsidR="001206D9" w:rsidRDefault="001206D9" w:rsidP="0095559A">
            <w:r>
              <w:t xml:space="preserve"> </w:t>
            </w:r>
            <w:r w:rsidR="00434D44">
              <w:t xml:space="preserve">5,89 </w:t>
            </w:r>
            <w:r>
              <w:t>%</w:t>
            </w:r>
          </w:p>
        </w:tc>
        <w:tc>
          <w:tcPr>
            <w:tcW w:w="1559" w:type="dxa"/>
          </w:tcPr>
          <w:p w:rsidR="001206D9" w:rsidRDefault="00584793" w:rsidP="00584793">
            <w:r>
              <w:t xml:space="preserve">6,6 </w:t>
            </w:r>
            <w:r w:rsidR="001206D9">
              <w:t>%</w:t>
            </w:r>
          </w:p>
        </w:tc>
      </w:tr>
      <w:tr w:rsidR="001206D9" w:rsidTr="0095559A">
        <w:tc>
          <w:tcPr>
            <w:tcW w:w="4077" w:type="dxa"/>
          </w:tcPr>
          <w:p w:rsidR="001206D9" w:rsidRDefault="001206D9" w:rsidP="0095559A">
            <w:r>
              <w:t>PVV (Partij voor de Vrijheid)</w:t>
            </w:r>
          </w:p>
        </w:tc>
        <w:tc>
          <w:tcPr>
            <w:tcW w:w="1985" w:type="dxa"/>
          </w:tcPr>
          <w:p w:rsidR="001206D9" w:rsidRDefault="00434D44" w:rsidP="0095559A">
            <w:r>
              <w:t>1160</w:t>
            </w:r>
          </w:p>
        </w:tc>
        <w:tc>
          <w:tcPr>
            <w:tcW w:w="1559" w:type="dxa"/>
          </w:tcPr>
          <w:p w:rsidR="001206D9" w:rsidRDefault="001206D9" w:rsidP="0095559A">
            <w:r>
              <w:t xml:space="preserve"> </w:t>
            </w:r>
            <w:r w:rsidR="00B13723">
              <w:t xml:space="preserve">5,44 </w:t>
            </w:r>
            <w:r>
              <w:t>%</w:t>
            </w:r>
          </w:p>
        </w:tc>
        <w:tc>
          <w:tcPr>
            <w:tcW w:w="1559" w:type="dxa"/>
          </w:tcPr>
          <w:p w:rsidR="001206D9" w:rsidRDefault="00584793" w:rsidP="0095559A">
            <w:r>
              <w:t>10,9</w:t>
            </w:r>
            <w:r w:rsidR="001206D9">
              <w:t xml:space="preserve"> %</w:t>
            </w:r>
          </w:p>
        </w:tc>
      </w:tr>
      <w:tr w:rsidR="001206D9" w:rsidTr="0095559A">
        <w:tc>
          <w:tcPr>
            <w:tcW w:w="4077" w:type="dxa"/>
          </w:tcPr>
          <w:p w:rsidR="001206D9" w:rsidRDefault="001206D9" w:rsidP="0095559A">
            <w:r>
              <w:t>SP (Socialistische Partij)</w:t>
            </w:r>
          </w:p>
        </w:tc>
        <w:tc>
          <w:tcPr>
            <w:tcW w:w="1985" w:type="dxa"/>
          </w:tcPr>
          <w:p w:rsidR="001206D9" w:rsidRDefault="00434D44" w:rsidP="0095559A">
            <w:r>
              <w:t>503</w:t>
            </w:r>
          </w:p>
        </w:tc>
        <w:tc>
          <w:tcPr>
            <w:tcW w:w="1559" w:type="dxa"/>
          </w:tcPr>
          <w:p w:rsidR="001206D9" w:rsidRDefault="001206D9" w:rsidP="0095559A">
            <w:r>
              <w:t xml:space="preserve"> </w:t>
            </w:r>
            <w:r w:rsidR="00B13723">
              <w:t xml:space="preserve">2,36 </w:t>
            </w:r>
            <w:r>
              <w:t>%</w:t>
            </w:r>
          </w:p>
        </w:tc>
        <w:tc>
          <w:tcPr>
            <w:tcW w:w="1559" w:type="dxa"/>
          </w:tcPr>
          <w:p w:rsidR="001206D9" w:rsidRDefault="00584793" w:rsidP="00584793">
            <w:r>
              <w:t xml:space="preserve">5,35 </w:t>
            </w:r>
            <w:r w:rsidR="001206D9">
              <w:t>%</w:t>
            </w:r>
          </w:p>
        </w:tc>
      </w:tr>
      <w:tr w:rsidR="001206D9" w:rsidTr="0095559A">
        <w:tc>
          <w:tcPr>
            <w:tcW w:w="4077" w:type="dxa"/>
          </w:tcPr>
          <w:p w:rsidR="001206D9" w:rsidRDefault="001206D9" w:rsidP="0095559A">
            <w:r>
              <w:t>GroenLinks</w:t>
            </w:r>
          </w:p>
        </w:tc>
        <w:tc>
          <w:tcPr>
            <w:tcW w:w="1985" w:type="dxa"/>
          </w:tcPr>
          <w:p w:rsidR="001206D9" w:rsidRDefault="00434D44" w:rsidP="0095559A">
            <w:r>
              <w:t>1886</w:t>
            </w:r>
          </w:p>
        </w:tc>
        <w:tc>
          <w:tcPr>
            <w:tcW w:w="1559" w:type="dxa"/>
          </w:tcPr>
          <w:p w:rsidR="001206D9" w:rsidRDefault="001206D9" w:rsidP="0095559A">
            <w:r>
              <w:t xml:space="preserve"> </w:t>
            </w:r>
            <w:r w:rsidR="00B13723">
              <w:t xml:space="preserve">8,85 </w:t>
            </w:r>
            <w:r>
              <w:t>%</w:t>
            </w:r>
          </w:p>
        </w:tc>
        <w:tc>
          <w:tcPr>
            <w:tcW w:w="1559" w:type="dxa"/>
          </w:tcPr>
          <w:p w:rsidR="001206D9" w:rsidRDefault="00584793" w:rsidP="00584793">
            <w:r>
              <w:t xml:space="preserve">3,87 </w:t>
            </w:r>
            <w:r w:rsidR="001206D9">
              <w:t>%</w:t>
            </w:r>
          </w:p>
        </w:tc>
      </w:tr>
      <w:tr w:rsidR="001206D9" w:rsidTr="0095559A">
        <w:tc>
          <w:tcPr>
            <w:tcW w:w="4077" w:type="dxa"/>
          </w:tcPr>
          <w:p w:rsidR="001206D9" w:rsidRDefault="00F72A09" w:rsidP="0095559A">
            <w:r>
              <w:t>ChristenUnie</w:t>
            </w:r>
          </w:p>
        </w:tc>
        <w:tc>
          <w:tcPr>
            <w:tcW w:w="1985" w:type="dxa"/>
          </w:tcPr>
          <w:p w:rsidR="001206D9" w:rsidRDefault="00434D44" w:rsidP="0095559A">
            <w:r>
              <w:t>1012</w:t>
            </w:r>
          </w:p>
        </w:tc>
        <w:tc>
          <w:tcPr>
            <w:tcW w:w="1559" w:type="dxa"/>
          </w:tcPr>
          <w:p w:rsidR="001206D9" w:rsidRDefault="001206D9" w:rsidP="0095559A">
            <w:r>
              <w:t xml:space="preserve"> </w:t>
            </w:r>
            <w:r w:rsidR="00B13723">
              <w:t xml:space="preserve">4,75 </w:t>
            </w:r>
            <w:r>
              <w:t>%</w:t>
            </w:r>
          </w:p>
        </w:tc>
        <w:tc>
          <w:tcPr>
            <w:tcW w:w="1559" w:type="dxa"/>
          </w:tcPr>
          <w:p w:rsidR="001206D9" w:rsidRDefault="00584793" w:rsidP="00584793">
            <w:r>
              <w:t xml:space="preserve">3,41 </w:t>
            </w:r>
            <w:r w:rsidR="001206D9">
              <w:t>%</w:t>
            </w:r>
          </w:p>
        </w:tc>
      </w:tr>
      <w:tr w:rsidR="001206D9" w:rsidTr="0095559A">
        <w:tc>
          <w:tcPr>
            <w:tcW w:w="4077" w:type="dxa"/>
          </w:tcPr>
          <w:p w:rsidR="001206D9" w:rsidRDefault="00F72A09" w:rsidP="0095559A">
            <w:r>
              <w:t>Partij voor de Dieren</w:t>
            </w:r>
          </w:p>
        </w:tc>
        <w:tc>
          <w:tcPr>
            <w:tcW w:w="1985" w:type="dxa"/>
          </w:tcPr>
          <w:p w:rsidR="001206D9" w:rsidRDefault="00434D44" w:rsidP="0095559A">
            <w:r>
              <w:t>742</w:t>
            </w:r>
          </w:p>
        </w:tc>
        <w:tc>
          <w:tcPr>
            <w:tcW w:w="1559" w:type="dxa"/>
          </w:tcPr>
          <w:p w:rsidR="001206D9" w:rsidRDefault="001206D9" w:rsidP="0095559A">
            <w:r>
              <w:t xml:space="preserve"> </w:t>
            </w:r>
            <w:r w:rsidR="00B13723">
              <w:t xml:space="preserve">3,48 </w:t>
            </w:r>
            <w:r>
              <w:t>%</w:t>
            </w:r>
          </w:p>
        </w:tc>
        <w:tc>
          <w:tcPr>
            <w:tcW w:w="1559" w:type="dxa"/>
          </w:tcPr>
          <w:p w:rsidR="001206D9" w:rsidRDefault="00584793" w:rsidP="00584793">
            <w:r>
              <w:t xml:space="preserve">3,35 </w:t>
            </w:r>
            <w:r w:rsidR="001206D9">
              <w:t>%</w:t>
            </w:r>
          </w:p>
        </w:tc>
      </w:tr>
      <w:tr w:rsidR="001206D9" w:rsidTr="0095559A">
        <w:tc>
          <w:tcPr>
            <w:tcW w:w="4077" w:type="dxa"/>
          </w:tcPr>
          <w:p w:rsidR="001206D9" w:rsidRDefault="00F72A09" w:rsidP="0095559A">
            <w:r>
              <w:t>Staatkundig Gereformeerde Partij (SGP)</w:t>
            </w:r>
          </w:p>
        </w:tc>
        <w:tc>
          <w:tcPr>
            <w:tcW w:w="1985" w:type="dxa"/>
          </w:tcPr>
          <w:p w:rsidR="001206D9" w:rsidRDefault="00434D44" w:rsidP="0095559A">
            <w:r>
              <w:t>340</w:t>
            </w:r>
          </w:p>
        </w:tc>
        <w:tc>
          <w:tcPr>
            <w:tcW w:w="1559" w:type="dxa"/>
          </w:tcPr>
          <w:p w:rsidR="001206D9" w:rsidRDefault="001206D9" w:rsidP="0095559A">
            <w:r>
              <w:t xml:space="preserve"> </w:t>
            </w:r>
            <w:r w:rsidR="00B13723">
              <w:t xml:space="preserve">1,59 </w:t>
            </w:r>
            <w:r>
              <w:t>%</w:t>
            </w:r>
          </w:p>
        </w:tc>
        <w:tc>
          <w:tcPr>
            <w:tcW w:w="1559" w:type="dxa"/>
          </w:tcPr>
          <w:p w:rsidR="001206D9" w:rsidRDefault="00584793" w:rsidP="00584793">
            <w:r>
              <w:t xml:space="preserve">2,21 </w:t>
            </w:r>
            <w:r w:rsidR="001206D9">
              <w:t>%</w:t>
            </w:r>
          </w:p>
        </w:tc>
      </w:tr>
      <w:tr w:rsidR="001206D9" w:rsidTr="0095559A">
        <w:tc>
          <w:tcPr>
            <w:tcW w:w="4077" w:type="dxa"/>
          </w:tcPr>
          <w:p w:rsidR="001206D9" w:rsidRDefault="00F72A09" w:rsidP="0095559A">
            <w:r>
              <w:t>50Plus</w:t>
            </w:r>
          </w:p>
        </w:tc>
        <w:tc>
          <w:tcPr>
            <w:tcW w:w="1985" w:type="dxa"/>
          </w:tcPr>
          <w:p w:rsidR="001206D9" w:rsidRDefault="00434D44" w:rsidP="0095559A">
            <w:r>
              <w:t>1045</w:t>
            </w:r>
          </w:p>
        </w:tc>
        <w:tc>
          <w:tcPr>
            <w:tcW w:w="1559" w:type="dxa"/>
          </w:tcPr>
          <w:p w:rsidR="001206D9" w:rsidRDefault="001206D9" w:rsidP="0095559A">
            <w:r>
              <w:t xml:space="preserve"> </w:t>
            </w:r>
            <w:r w:rsidR="00B13723">
              <w:t xml:space="preserve">4,90 </w:t>
            </w:r>
            <w:r>
              <w:t>%</w:t>
            </w:r>
          </w:p>
        </w:tc>
        <w:tc>
          <w:tcPr>
            <w:tcW w:w="1559" w:type="dxa"/>
          </w:tcPr>
          <w:p w:rsidR="001206D9" w:rsidRDefault="00584793" w:rsidP="00584793">
            <w:r>
              <w:t xml:space="preserve">4,82 </w:t>
            </w:r>
            <w:r w:rsidR="001206D9">
              <w:t>%</w:t>
            </w:r>
          </w:p>
        </w:tc>
      </w:tr>
      <w:tr w:rsidR="001206D9" w:rsidTr="0095559A">
        <w:tc>
          <w:tcPr>
            <w:tcW w:w="4077" w:type="dxa"/>
          </w:tcPr>
          <w:p w:rsidR="001206D9" w:rsidRDefault="00F72A09" w:rsidP="0095559A">
            <w:r>
              <w:t>DENK</w:t>
            </w:r>
          </w:p>
        </w:tc>
        <w:tc>
          <w:tcPr>
            <w:tcW w:w="1985" w:type="dxa"/>
          </w:tcPr>
          <w:p w:rsidR="001206D9" w:rsidRDefault="00434D44" w:rsidP="0095559A">
            <w:r>
              <w:t>112</w:t>
            </w:r>
          </w:p>
        </w:tc>
        <w:tc>
          <w:tcPr>
            <w:tcW w:w="1559" w:type="dxa"/>
          </w:tcPr>
          <w:p w:rsidR="001206D9" w:rsidRDefault="001206D9" w:rsidP="0095559A">
            <w:r>
              <w:t xml:space="preserve"> </w:t>
            </w:r>
            <w:r w:rsidR="00B13723">
              <w:t xml:space="preserve">0,52 </w:t>
            </w:r>
            <w:r>
              <w:t>%</w:t>
            </w:r>
          </w:p>
        </w:tc>
        <w:tc>
          <w:tcPr>
            <w:tcW w:w="1559" w:type="dxa"/>
          </w:tcPr>
          <w:p w:rsidR="001206D9" w:rsidRDefault="001206D9" w:rsidP="0095559A">
            <w:r>
              <w:t>-</w:t>
            </w:r>
          </w:p>
        </w:tc>
      </w:tr>
      <w:tr w:rsidR="001206D9" w:rsidTr="0095559A">
        <w:tc>
          <w:tcPr>
            <w:tcW w:w="4077" w:type="dxa"/>
          </w:tcPr>
          <w:p w:rsidR="001206D9" w:rsidRDefault="00F72A09" w:rsidP="0095559A">
            <w:r>
              <w:t>U26 Gemeenten</w:t>
            </w:r>
          </w:p>
        </w:tc>
        <w:tc>
          <w:tcPr>
            <w:tcW w:w="1985" w:type="dxa"/>
          </w:tcPr>
          <w:p w:rsidR="001206D9" w:rsidRDefault="00434D44" w:rsidP="0095559A">
            <w:r>
              <w:t>157</w:t>
            </w:r>
          </w:p>
        </w:tc>
        <w:tc>
          <w:tcPr>
            <w:tcW w:w="1559" w:type="dxa"/>
          </w:tcPr>
          <w:p w:rsidR="001206D9" w:rsidRDefault="001206D9" w:rsidP="0095559A">
            <w:r>
              <w:t xml:space="preserve"> </w:t>
            </w:r>
            <w:r w:rsidR="00B13723">
              <w:t xml:space="preserve">0,73 </w:t>
            </w:r>
            <w:r>
              <w:t>%</w:t>
            </w:r>
          </w:p>
        </w:tc>
        <w:tc>
          <w:tcPr>
            <w:tcW w:w="1559" w:type="dxa"/>
          </w:tcPr>
          <w:p w:rsidR="001206D9" w:rsidRDefault="001206D9" w:rsidP="0095559A">
            <w:r>
              <w:t>-</w:t>
            </w:r>
          </w:p>
        </w:tc>
      </w:tr>
      <w:tr w:rsidR="001206D9" w:rsidTr="0095559A">
        <w:tc>
          <w:tcPr>
            <w:tcW w:w="4077" w:type="dxa"/>
          </w:tcPr>
          <w:p w:rsidR="001206D9" w:rsidRDefault="00F72A09" w:rsidP="0095559A">
            <w:r>
              <w:t>Forum voor Democratie</w:t>
            </w:r>
          </w:p>
        </w:tc>
        <w:tc>
          <w:tcPr>
            <w:tcW w:w="1985" w:type="dxa"/>
          </w:tcPr>
          <w:p w:rsidR="001206D9" w:rsidRDefault="00434D44" w:rsidP="0095559A">
            <w:r>
              <w:t>3799</w:t>
            </w:r>
          </w:p>
        </w:tc>
        <w:tc>
          <w:tcPr>
            <w:tcW w:w="1559" w:type="dxa"/>
          </w:tcPr>
          <w:p w:rsidR="001206D9" w:rsidRDefault="001206D9" w:rsidP="0095559A">
            <w:r>
              <w:t xml:space="preserve"> </w:t>
            </w:r>
            <w:r w:rsidR="00B13723">
              <w:t xml:space="preserve">17,83 </w:t>
            </w:r>
            <w:r>
              <w:t>%</w:t>
            </w:r>
          </w:p>
        </w:tc>
        <w:tc>
          <w:tcPr>
            <w:tcW w:w="1559" w:type="dxa"/>
          </w:tcPr>
          <w:p w:rsidR="001206D9" w:rsidRDefault="001206D9" w:rsidP="0095559A">
            <w:r>
              <w:t>-</w:t>
            </w:r>
          </w:p>
        </w:tc>
      </w:tr>
      <w:tr w:rsidR="001206D9" w:rsidTr="0095559A">
        <w:tc>
          <w:tcPr>
            <w:tcW w:w="4077" w:type="dxa"/>
          </w:tcPr>
          <w:p w:rsidR="001206D9" w:rsidRDefault="001206D9" w:rsidP="0095559A">
            <w:r>
              <w:t>Overig</w:t>
            </w:r>
          </w:p>
        </w:tc>
        <w:tc>
          <w:tcPr>
            <w:tcW w:w="1985" w:type="dxa"/>
          </w:tcPr>
          <w:p w:rsidR="001206D9" w:rsidRDefault="001206D9" w:rsidP="0095559A"/>
        </w:tc>
        <w:tc>
          <w:tcPr>
            <w:tcW w:w="1559" w:type="dxa"/>
          </w:tcPr>
          <w:p w:rsidR="001206D9" w:rsidRDefault="001206D9" w:rsidP="0095559A"/>
        </w:tc>
        <w:tc>
          <w:tcPr>
            <w:tcW w:w="1559" w:type="dxa"/>
          </w:tcPr>
          <w:p w:rsidR="001206D9" w:rsidRDefault="001206D9" w:rsidP="00584793">
            <w:r>
              <w:t>1,</w:t>
            </w:r>
            <w:r w:rsidR="00584793">
              <w:t>91</w:t>
            </w:r>
            <w:r>
              <w:t xml:space="preserve"> %</w:t>
            </w:r>
          </w:p>
        </w:tc>
      </w:tr>
      <w:tr w:rsidR="001206D9" w:rsidTr="0095559A">
        <w:tc>
          <w:tcPr>
            <w:tcW w:w="4077" w:type="dxa"/>
          </w:tcPr>
          <w:p w:rsidR="001206D9" w:rsidRDefault="001206D9" w:rsidP="0095559A">
            <w:r>
              <w:t>Blanco/ongeldig</w:t>
            </w:r>
          </w:p>
        </w:tc>
        <w:tc>
          <w:tcPr>
            <w:tcW w:w="1985" w:type="dxa"/>
          </w:tcPr>
          <w:p w:rsidR="001206D9" w:rsidRDefault="00434D44" w:rsidP="0095559A">
            <w:r>
              <w:t>82</w:t>
            </w:r>
          </w:p>
        </w:tc>
        <w:tc>
          <w:tcPr>
            <w:tcW w:w="1559" w:type="dxa"/>
          </w:tcPr>
          <w:p w:rsidR="001206D9" w:rsidRDefault="001206D9" w:rsidP="0095559A">
            <w:r>
              <w:t xml:space="preserve"> </w:t>
            </w:r>
            <w:r w:rsidR="00B13723">
              <w:t xml:space="preserve">0,38 </w:t>
            </w:r>
            <w:r>
              <w:t>%</w:t>
            </w:r>
          </w:p>
        </w:tc>
        <w:tc>
          <w:tcPr>
            <w:tcW w:w="1559" w:type="dxa"/>
          </w:tcPr>
          <w:p w:rsidR="001206D9" w:rsidRDefault="00584793" w:rsidP="0095559A">
            <w:r>
              <w:t>0,55</w:t>
            </w:r>
            <w:r w:rsidR="001206D9">
              <w:t xml:space="preserve"> %</w:t>
            </w:r>
          </w:p>
        </w:tc>
      </w:tr>
    </w:tbl>
    <w:p w:rsidR="00927A29" w:rsidRDefault="00927A29" w:rsidP="002846FC">
      <w:pPr>
        <w:rPr>
          <w:iCs/>
        </w:rPr>
      </w:pPr>
    </w:p>
    <w:p w:rsidR="003257EA" w:rsidRDefault="003257EA" w:rsidP="002846FC">
      <w:pPr>
        <w:rPr>
          <w:iCs/>
        </w:rPr>
      </w:pPr>
    </w:p>
    <w:p w:rsidR="003257EA" w:rsidRDefault="003257EA" w:rsidP="002846FC">
      <w:pPr>
        <w:rPr>
          <w:iCs/>
        </w:rPr>
      </w:pPr>
    </w:p>
    <w:p w:rsidR="003257EA" w:rsidRDefault="003257EA" w:rsidP="003257EA">
      <w:r>
        <w:t>De voorlopige uitslag voor de verkiezing van de leden van het algemeen bestuur</w:t>
      </w:r>
      <w:r w:rsidR="00053B76">
        <w:t xml:space="preserve"> van het waterschap Amstel, Gooi en Vecht is als </w:t>
      </w:r>
      <w:r>
        <w:t>volgt:</w:t>
      </w:r>
    </w:p>
    <w:p w:rsidR="003257EA" w:rsidRDefault="003257EA" w:rsidP="003257EA"/>
    <w:tbl>
      <w:tblPr>
        <w:tblStyle w:val="Tabelopmaak"/>
        <w:tblW w:w="0" w:type="auto"/>
        <w:tblLook w:val="04A0" w:firstRow="1" w:lastRow="0" w:firstColumn="1" w:lastColumn="0" w:noHBand="0" w:noVBand="1"/>
      </w:tblPr>
      <w:tblGrid>
        <w:gridCol w:w="3792"/>
        <w:gridCol w:w="2125"/>
        <w:gridCol w:w="1773"/>
        <w:gridCol w:w="1654"/>
      </w:tblGrid>
      <w:tr w:rsidR="00AC682F" w:rsidTr="00AC682F">
        <w:tc>
          <w:tcPr>
            <w:tcW w:w="3792" w:type="dxa"/>
          </w:tcPr>
          <w:p w:rsidR="00AC682F" w:rsidRDefault="00AC682F" w:rsidP="0095559A">
            <w:r>
              <w:t>Partij</w:t>
            </w:r>
          </w:p>
        </w:tc>
        <w:tc>
          <w:tcPr>
            <w:tcW w:w="2125" w:type="dxa"/>
          </w:tcPr>
          <w:p w:rsidR="00AC682F" w:rsidRDefault="00AC682F" w:rsidP="0095559A">
            <w:r>
              <w:t>Aantal behaalde stemmen</w:t>
            </w:r>
          </w:p>
        </w:tc>
        <w:tc>
          <w:tcPr>
            <w:tcW w:w="1773" w:type="dxa"/>
          </w:tcPr>
          <w:p w:rsidR="00AC682F" w:rsidRDefault="00AC682F" w:rsidP="00AC682F">
            <w:r>
              <w:t>Percentage behaalde stemmen 2019</w:t>
            </w:r>
          </w:p>
        </w:tc>
        <w:tc>
          <w:tcPr>
            <w:tcW w:w="1654" w:type="dxa"/>
          </w:tcPr>
          <w:p w:rsidR="00AC682F" w:rsidRDefault="00AC682F" w:rsidP="0095559A">
            <w:r>
              <w:t>Percentage behaalde stemmen 2015</w:t>
            </w:r>
          </w:p>
        </w:tc>
      </w:tr>
      <w:tr w:rsidR="00AC682F" w:rsidTr="00AC682F">
        <w:tc>
          <w:tcPr>
            <w:tcW w:w="3792" w:type="dxa"/>
          </w:tcPr>
          <w:p w:rsidR="00AC682F" w:rsidRDefault="00AC682F" w:rsidP="0095559A">
            <w:r>
              <w:t>VVD</w:t>
            </w:r>
          </w:p>
        </w:tc>
        <w:tc>
          <w:tcPr>
            <w:tcW w:w="2125" w:type="dxa"/>
          </w:tcPr>
          <w:p w:rsidR="00AC682F" w:rsidRDefault="0070093D" w:rsidP="0095559A">
            <w:r>
              <w:t>4383</w:t>
            </w:r>
          </w:p>
        </w:tc>
        <w:tc>
          <w:tcPr>
            <w:tcW w:w="1773" w:type="dxa"/>
          </w:tcPr>
          <w:p w:rsidR="00AC682F" w:rsidRDefault="0070093D" w:rsidP="0095559A">
            <w:r>
              <w:t xml:space="preserve">21,41 </w:t>
            </w:r>
            <w:r w:rsidR="00AC682F">
              <w:t>%</w:t>
            </w:r>
          </w:p>
        </w:tc>
        <w:tc>
          <w:tcPr>
            <w:tcW w:w="1654" w:type="dxa"/>
          </w:tcPr>
          <w:p w:rsidR="00AC682F" w:rsidRDefault="0013011D" w:rsidP="0095559A">
            <w:r>
              <w:t>19,54 %</w:t>
            </w:r>
          </w:p>
        </w:tc>
      </w:tr>
      <w:tr w:rsidR="00AC682F" w:rsidTr="00AC682F">
        <w:tc>
          <w:tcPr>
            <w:tcW w:w="3792" w:type="dxa"/>
          </w:tcPr>
          <w:p w:rsidR="00AC682F" w:rsidRDefault="00AC682F" w:rsidP="0095559A">
            <w:r>
              <w:t>Partij van de Arbeid (PvdA)</w:t>
            </w:r>
          </w:p>
        </w:tc>
        <w:tc>
          <w:tcPr>
            <w:tcW w:w="2125" w:type="dxa"/>
          </w:tcPr>
          <w:p w:rsidR="00AC682F" w:rsidRDefault="0070093D" w:rsidP="0095559A">
            <w:r>
              <w:t>1705</w:t>
            </w:r>
          </w:p>
        </w:tc>
        <w:tc>
          <w:tcPr>
            <w:tcW w:w="1773" w:type="dxa"/>
          </w:tcPr>
          <w:p w:rsidR="00AC682F" w:rsidRDefault="00AC682F" w:rsidP="0095559A">
            <w:r>
              <w:t xml:space="preserve"> </w:t>
            </w:r>
            <w:r w:rsidR="0070093D">
              <w:t xml:space="preserve">8,33 </w:t>
            </w:r>
            <w:r>
              <w:t>%</w:t>
            </w:r>
          </w:p>
        </w:tc>
        <w:tc>
          <w:tcPr>
            <w:tcW w:w="1654" w:type="dxa"/>
          </w:tcPr>
          <w:p w:rsidR="00AC682F" w:rsidRDefault="0013011D" w:rsidP="0095559A">
            <w:r>
              <w:t>7,15 %</w:t>
            </w:r>
          </w:p>
        </w:tc>
      </w:tr>
      <w:tr w:rsidR="00AC682F" w:rsidTr="00AC682F">
        <w:tc>
          <w:tcPr>
            <w:tcW w:w="3792" w:type="dxa"/>
          </w:tcPr>
          <w:p w:rsidR="00AC682F" w:rsidRDefault="00AC682F" w:rsidP="0095559A">
            <w:r>
              <w:t>Water Natuurlijk</w:t>
            </w:r>
          </w:p>
        </w:tc>
        <w:tc>
          <w:tcPr>
            <w:tcW w:w="2125" w:type="dxa"/>
          </w:tcPr>
          <w:p w:rsidR="00AC682F" w:rsidRDefault="0070093D" w:rsidP="0095559A">
            <w:r>
              <w:t>3113</w:t>
            </w:r>
          </w:p>
        </w:tc>
        <w:tc>
          <w:tcPr>
            <w:tcW w:w="1773" w:type="dxa"/>
          </w:tcPr>
          <w:p w:rsidR="00AC682F" w:rsidRDefault="00AC682F" w:rsidP="0095559A">
            <w:r>
              <w:t xml:space="preserve"> </w:t>
            </w:r>
            <w:r w:rsidR="0070093D">
              <w:t xml:space="preserve">15,21 </w:t>
            </w:r>
            <w:r>
              <w:t>%</w:t>
            </w:r>
          </w:p>
        </w:tc>
        <w:tc>
          <w:tcPr>
            <w:tcW w:w="1654" w:type="dxa"/>
          </w:tcPr>
          <w:p w:rsidR="00AC682F" w:rsidRDefault="00BD4861" w:rsidP="0095559A">
            <w:r>
              <w:t>10,93 %</w:t>
            </w:r>
          </w:p>
        </w:tc>
      </w:tr>
      <w:tr w:rsidR="00AC682F" w:rsidTr="00AC682F">
        <w:tc>
          <w:tcPr>
            <w:tcW w:w="3792" w:type="dxa"/>
          </w:tcPr>
          <w:p w:rsidR="00AC682F" w:rsidRDefault="00AC682F" w:rsidP="0095559A">
            <w:r>
              <w:t>Partij voor de Dieren</w:t>
            </w:r>
          </w:p>
        </w:tc>
        <w:tc>
          <w:tcPr>
            <w:tcW w:w="2125" w:type="dxa"/>
          </w:tcPr>
          <w:p w:rsidR="00AC682F" w:rsidRDefault="0070093D" w:rsidP="0095559A">
            <w:r>
              <w:t>1506</w:t>
            </w:r>
          </w:p>
        </w:tc>
        <w:tc>
          <w:tcPr>
            <w:tcW w:w="1773" w:type="dxa"/>
          </w:tcPr>
          <w:p w:rsidR="00AC682F" w:rsidRDefault="00AC682F" w:rsidP="0095559A">
            <w:r>
              <w:t xml:space="preserve"> </w:t>
            </w:r>
            <w:r w:rsidR="0070093D">
              <w:t xml:space="preserve">7,35 </w:t>
            </w:r>
            <w:r>
              <w:t>%</w:t>
            </w:r>
          </w:p>
        </w:tc>
        <w:tc>
          <w:tcPr>
            <w:tcW w:w="1654" w:type="dxa"/>
          </w:tcPr>
          <w:p w:rsidR="00AC682F" w:rsidRDefault="0013011D" w:rsidP="0095559A">
            <w:r>
              <w:t>5,27 %</w:t>
            </w:r>
          </w:p>
        </w:tc>
      </w:tr>
      <w:tr w:rsidR="00AC682F" w:rsidTr="00AC682F">
        <w:tc>
          <w:tcPr>
            <w:tcW w:w="3792" w:type="dxa"/>
          </w:tcPr>
          <w:p w:rsidR="00AC682F" w:rsidRDefault="00AC682F" w:rsidP="0095559A">
            <w:r>
              <w:t>CDA</w:t>
            </w:r>
          </w:p>
        </w:tc>
        <w:tc>
          <w:tcPr>
            <w:tcW w:w="2125" w:type="dxa"/>
          </w:tcPr>
          <w:p w:rsidR="00AC682F" w:rsidRDefault="0070093D" w:rsidP="0095559A">
            <w:r>
              <w:t>5210</w:t>
            </w:r>
          </w:p>
        </w:tc>
        <w:tc>
          <w:tcPr>
            <w:tcW w:w="1773" w:type="dxa"/>
          </w:tcPr>
          <w:p w:rsidR="00AC682F" w:rsidRDefault="00AC682F" w:rsidP="0095559A">
            <w:r>
              <w:t xml:space="preserve"> </w:t>
            </w:r>
            <w:r w:rsidR="0070093D">
              <w:t xml:space="preserve">25,45 </w:t>
            </w:r>
            <w:r>
              <w:t>%</w:t>
            </w:r>
          </w:p>
        </w:tc>
        <w:tc>
          <w:tcPr>
            <w:tcW w:w="1654" w:type="dxa"/>
          </w:tcPr>
          <w:p w:rsidR="00AC682F" w:rsidRDefault="0013011D" w:rsidP="0095559A">
            <w:r>
              <w:t>26,69 %</w:t>
            </w:r>
          </w:p>
        </w:tc>
      </w:tr>
      <w:tr w:rsidR="00AC682F" w:rsidTr="00AC682F">
        <w:tc>
          <w:tcPr>
            <w:tcW w:w="3792" w:type="dxa"/>
          </w:tcPr>
          <w:p w:rsidR="00AC682F" w:rsidRDefault="00AC682F" w:rsidP="0095559A">
            <w:r>
              <w:t>De Groenen</w:t>
            </w:r>
          </w:p>
        </w:tc>
        <w:tc>
          <w:tcPr>
            <w:tcW w:w="2125" w:type="dxa"/>
          </w:tcPr>
          <w:p w:rsidR="00AC682F" w:rsidRDefault="0070093D" w:rsidP="0095559A">
            <w:r>
              <w:t>739</w:t>
            </w:r>
          </w:p>
        </w:tc>
        <w:tc>
          <w:tcPr>
            <w:tcW w:w="1773" w:type="dxa"/>
          </w:tcPr>
          <w:p w:rsidR="00AC682F" w:rsidRDefault="00AC682F" w:rsidP="0095559A">
            <w:r>
              <w:t xml:space="preserve"> </w:t>
            </w:r>
            <w:r w:rsidR="0070093D">
              <w:t xml:space="preserve">3,61 </w:t>
            </w:r>
            <w:r>
              <w:t>%</w:t>
            </w:r>
          </w:p>
        </w:tc>
        <w:tc>
          <w:tcPr>
            <w:tcW w:w="1654" w:type="dxa"/>
          </w:tcPr>
          <w:p w:rsidR="00AC682F" w:rsidRDefault="0013011D" w:rsidP="0095559A">
            <w:r>
              <w:t>2,7 %</w:t>
            </w:r>
          </w:p>
        </w:tc>
      </w:tr>
      <w:tr w:rsidR="00AC682F" w:rsidTr="00AC682F">
        <w:tc>
          <w:tcPr>
            <w:tcW w:w="3792" w:type="dxa"/>
          </w:tcPr>
          <w:p w:rsidR="00AC682F" w:rsidRDefault="00AC682F" w:rsidP="0095559A">
            <w:r>
              <w:t>50Plus</w:t>
            </w:r>
          </w:p>
        </w:tc>
        <w:tc>
          <w:tcPr>
            <w:tcW w:w="2125" w:type="dxa"/>
          </w:tcPr>
          <w:p w:rsidR="00AC682F" w:rsidRDefault="0070093D" w:rsidP="0095559A">
            <w:r>
              <w:t>1391</w:t>
            </w:r>
          </w:p>
        </w:tc>
        <w:tc>
          <w:tcPr>
            <w:tcW w:w="1773" w:type="dxa"/>
          </w:tcPr>
          <w:p w:rsidR="00AC682F" w:rsidRDefault="00AC682F" w:rsidP="0095559A">
            <w:r>
              <w:t xml:space="preserve"> </w:t>
            </w:r>
            <w:r w:rsidR="0070093D">
              <w:t xml:space="preserve">6,79 </w:t>
            </w:r>
            <w:r>
              <w:t>%</w:t>
            </w:r>
          </w:p>
        </w:tc>
        <w:tc>
          <w:tcPr>
            <w:tcW w:w="1654" w:type="dxa"/>
          </w:tcPr>
          <w:p w:rsidR="00AC682F" w:rsidRDefault="0013011D" w:rsidP="0095559A">
            <w:r>
              <w:t>7,0 %</w:t>
            </w:r>
          </w:p>
        </w:tc>
      </w:tr>
      <w:tr w:rsidR="00E51FBD" w:rsidTr="00AC682F">
        <w:tc>
          <w:tcPr>
            <w:tcW w:w="3792" w:type="dxa"/>
          </w:tcPr>
          <w:p w:rsidR="00E51FBD" w:rsidRDefault="00E51FBD" w:rsidP="0095559A">
            <w:r>
              <w:t xml:space="preserve">Socialistische </w:t>
            </w:r>
            <w:proofErr w:type="spellStart"/>
            <w:r>
              <w:t>Waterschapsvereniging</w:t>
            </w:r>
            <w:proofErr w:type="spellEnd"/>
          </w:p>
        </w:tc>
        <w:tc>
          <w:tcPr>
            <w:tcW w:w="2125" w:type="dxa"/>
          </w:tcPr>
          <w:p w:rsidR="00E51FBD" w:rsidRDefault="0070093D" w:rsidP="0095559A">
            <w:r>
              <w:t>179</w:t>
            </w:r>
          </w:p>
        </w:tc>
        <w:tc>
          <w:tcPr>
            <w:tcW w:w="1773" w:type="dxa"/>
          </w:tcPr>
          <w:p w:rsidR="00E51FBD" w:rsidRDefault="0070093D" w:rsidP="0095559A">
            <w:r>
              <w:t>0,87 %</w:t>
            </w:r>
          </w:p>
        </w:tc>
        <w:tc>
          <w:tcPr>
            <w:tcW w:w="1654" w:type="dxa"/>
          </w:tcPr>
          <w:p w:rsidR="00E51FBD" w:rsidRDefault="00E51FBD" w:rsidP="0095559A"/>
        </w:tc>
      </w:tr>
      <w:tr w:rsidR="00AC682F" w:rsidTr="00AC682F">
        <w:tc>
          <w:tcPr>
            <w:tcW w:w="3792" w:type="dxa"/>
          </w:tcPr>
          <w:p w:rsidR="00AC682F" w:rsidRDefault="00AC682F" w:rsidP="0095559A">
            <w:r>
              <w:t>Forum Duurzaam Effectief Waterschap</w:t>
            </w:r>
          </w:p>
        </w:tc>
        <w:tc>
          <w:tcPr>
            <w:tcW w:w="2125" w:type="dxa"/>
          </w:tcPr>
          <w:p w:rsidR="00AC682F" w:rsidRDefault="0070093D" w:rsidP="0095559A">
            <w:r>
              <w:t>779</w:t>
            </w:r>
          </w:p>
        </w:tc>
        <w:tc>
          <w:tcPr>
            <w:tcW w:w="1773" w:type="dxa"/>
          </w:tcPr>
          <w:p w:rsidR="00AC682F" w:rsidRDefault="00AC682F" w:rsidP="0095559A">
            <w:r>
              <w:t xml:space="preserve"> </w:t>
            </w:r>
            <w:r w:rsidR="0070093D">
              <w:t xml:space="preserve">3,80 </w:t>
            </w:r>
            <w:r>
              <w:t>%</w:t>
            </w:r>
          </w:p>
        </w:tc>
        <w:tc>
          <w:tcPr>
            <w:tcW w:w="1654" w:type="dxa"/>
          </w:tcPr>
          <w:p w:rsidR="00AC682F" w:rsidRDefault="00BD4861" w:rsidP="0095559A">
            <w:r>
              <w:t>-</w:t>
            </w:r>
          </w:p>
        </w:tc>
      </w:tr>
      <w:tr w:rsidR="00AC682F" w:rsidTr="00AC682F">
        <w:tc>
          <w:tcPr>
            <w:tcW w:w="3792" w:type="dxa"/>
          </w:tcPr>
          <w:p w:rsidR="00AC682F" w:rsidRDefault="00AC682F" w:rsidP="0095559A">
            <w:r>
              <w:t>De Republikeinse Politieke Partij</w:t>
            </w:r>
          </w:p>
        </w:tc>
        <w:tc>
          <w:tcPr>
            <w:tcW w:w="2125" w:type="dxa"/>
          </w:tcPr>
          <w:p w:rsidR="00AC682F" w:rsidRDefault="0070093D" w:rsidP="0095559A">
            <w:r>
              <w:t>62</w:t>
            </w:r>
          </w:p>
        </w:tc>
        <w:tc>
          <w:tcPr>
            <w:tcW w:w="1773" w:type="dxa"/>
          </w:tcPr>
          <w:p w:rsidR="00AC682F" w:rsidRDefault="00AC682F" w:rsidP="0095559A">
            <w:r>
              <w:t xml:space="preserve"> </w:t>
            </w:r>
            <w:r w:rsidR="0070093D">
              <w:t xml:space="preserve">0,30 </w:t>
            </w:r>
            <w:r>
              <w:t>%</w:t>
            </w:r>
          </w:p>
        </w:tc>
        <w:tc>
          <w:tcPr>
            <w:tcW w:w="1654" w:type="dxa"/>
          </w:tcPr>
          <w:p w:rsidR="00AC682F" w:rsidRDefault="00BD4861" w:rsidP="0095559A">
            <w:r>
              <w:t>-</w:t>
            </w:r>
          </w:p>
        </w:tc>
      </w:tr>
      <w:tr w:rsidR="00AC682F" w:rsidTr="00AC682F">
        <w:tc>
          <w:tcPr>
            <w:tcW w:w="3792" w:type="dxa"/>
          </w:tcPr>
          <w:p w:rsidR="00AC682F" w:rsidRDefault="00AC682F" w:rsidP="0095559A">
            <w:r>
              <w:t>QUEER</w:t>
            </w:r>
          </w:p>
        </w:tc>
        <w:tc>
          <w:tcPr>
            <w:tcW w:w="2125" w:type="dxa"/>
          </w:tcPr>
          <w:p w:rsidR="00AC682F" w:rsidRDefault="0070093D" w:rsidP="0095559A">
            <w:r>
              <w:t>55</w:t>
            </w:r>
          </w:p>
        </w:tc>
        <w:tc>
          <w:tcPr>
            <w:tcW w:w="1773" w:type="dxa"/>
          </w:tcPr>
          <w:p w:rsidR="00AC682F" w:rsidRDefault="00AC682F" w:rsidP="0095559A">
            <w:r>
              <w:t xml:space="preserve"> </w:t>
            </w:r>
            <w:r w:rsidR="0070093D">
              <w:t xml:space="preserve">0,26 </w:t>
            </w:r>
            <w:r>
              <w:t>%</w:t>
            </w:r>
          </w:p>
        </w:tc>
        <w:tc>
          <w:tcPr>
            <w:tcW w:w="1654" w:type="dxa"/>
          </w:tcPr>
          <w:p w:rsidR="00AC682F" w:rsidRDefault="00BD4861" w:rsidP="0095559A">
            <w:r>
              <w:t>-</w:t>
            </w:r>
          </w:p>
        </w:tc>
      </w:tr>
      <w:tr w:rsidR="00AC682F" w:rsidTr="00AC682F">
        <w:tc>
          <w:tcPr>
            <w:tcW w:w="3792" w:type="dxa"/>
          </w:tcPr>
          <w:p w:rsidR="00AC682F" w:rsidRDefault="00AC682F" w:rsidP="0095559A">
            <w:r>
              <w:t>ChristenUnie</w:t>
            </w:r>
          </w:p>
        </w:tc>
        <w:tc>
          <w:tcPr>
            <w:tcW w:w="2125" w:type="dxa"/>
          </w:tcPr>
          <w:p w:rsidR="00AC682F" w:rsidRDefault="0070093D" w:rsidP="0095559A">
            <w:r>
              <w:t>1344</w:t>
            </w:r>
          </w:p>
        </w:tc>
        <w:tc>
          <w:tcPr>
            <w:tcW w:w="1773" w:type="dxa"/>
          </w:tcPr>
          <w:p w:rsidR="00AC682F" w:rsidRDefault="00AC682F" w:rsidP="0095559A">
            <w:r>
              <w:t xml:space="preserve"> </w:t>
            </w:r>
            <w:r w:rsidR="0070093D">
              <w:t xml:space="preserve">6,56 </w:t>
            </w:r>
            <w:r>
              <w:t>%</w:t>
            </w:r>
          </w:p>
        </w:tc>
        <w:tc>
          <w:tcPr>
            <w:tcW w:w="1654" w:type="dxa"/>
          </w:tcPr>
          <w:p w:rsidR="00AC682F" w:rsidRDefault="00BD4861" w:rsidP="0095559A">
            <w:r>
              <w:t>7,81 %</w:t>
            </w:r>
          </w:p>
        </w:tc>
      </w:tr>
      <w:tr w:rsidR="00AC682F" w:rsidTr="00AC682F">
        <w:tc>
          <w:tcPr>
            <w:tcW w:w="3792" w:type="dxa"/>
          </w:tcPr>
          <w:p w:rsidR="00AC682F" w:rsidRDefault="00BD4861" w:rsidP="0095559A">
            <w:r>
              <w:t>overig</w:t>
            </w:r>
          </w:p>
        </w:tc>
        <w:tc>
          <w:tcPr>
            <w:tcW w:w="2125" w:type="dxa"/>
          </w:tcPr>
          <w:p w:rsidR="00AC682F" w:rsidRDefault="00BD4861" w:rsidP="0095559A">
            <w:r>
              <w:t>-</w:t>
            </w:r>
          </w:p>
        </w:tc>
        <w:tc>
          <w:tcPr>
            <w:tcW w:w="1773" w:type="dxa"/>
          </w:tcPr>
          <w:p w:rsidR="00AC682F" w:rsidRDefault="00AC682F" w:rsidP="0095559A">
            <w:r>
              <w:t xml:space="preserve"> </w:t>
            </w:r>
            <w:r w:rsidR="00BD4861">
              <w:t xml:space="preserve">- </w:t>
            </w:r>
            <w:r>
              <w:t>%</w:t>
            </w:r>
          </w:p>
        </w:tc>
        <w:tc>
          <w:tcPr>
            <w:tcW w:w="1654" w:type="dxa"/>
          </w:tcPr>
          <w:p w:rsidR="00AC682F" w:rsidRDefault="00BD4861" w:rsidP="0095559A">
            <w:r>
              <w:t>13,0 %</w:t>
            </w:r>
          </w:p>
        </w:tc>
      </w:tr>
      <w:tr w:rsidR="00AC682F" w:rsidTr="00AC682F">
        <w:tc>
          <w:tcPr>
            <w:tcW w:w="3792" w:type="dxa"/>
          </w:tcPr>
          <w:p w:rsidR="00AC682F" w:rsidRDefault="00AC682F" w:rsidP="0095559A"/>
        </w:tc>
        <w:tc>
          <w:tcPr>
            <w:tcW w:w="2125" w:type="dxa"/>
          </w:tcPr>
          <w:p w:rsidR="00AC682F" w:rsidRDefault="00AC682F" w:rsidP="0095559A"/>
        </w:tc>
        <w:tc>
          <w:tcPr>
            <w:tcW w:w="1773" w:type="dxa"/>
          </w:tcPr>
          <w:p w:rsidR="00AC682F" w:rsidRDefault="004B5215" w:rsidP="0095559A">
            <w:r>
              <w:t xml:space="preserve"> </w:t>
            </w:r>
          </w:p>
        </w:tc>
        <w:tc>
          <w:tcPr>
            <w:tcW w:w="1654" w:type="dxa"/>
          </w:tcPr>
          <w:p w:rsidR="00AC682F" w:rsidRDefault="00AC682F" w:rsidP="0095559A"/>
        </w:tc>
      </w:tr>
      <w:tr w:rsidR="00AC682F" w:rsidTr="00AC682F">
        <w:tc>
          <w:tcPr>
            <w:tcW w:w="3792" w:type="dxa"/>
          </w:tcPr>
          <w:p w:rsidR="00AC682F" w:rsidRDefault="00AC682F" w:rsidP="0095559A"/>
        </w:tc>
        <w:tc>
          <w:tcPr>
            <w:tcW w:w="2125" w:type="dxa"/>
          </w:tcPr>
          <w:p w:rsidR="00AC682F" w:rsidRDefault="00AC682F" w:rsidP="0095559A"/>
        </w:tc>
        <w:tc>
          <w:tcPr>
            <w:tcW w:w="1773" w:type="dxa"/>
          </w:tcPr>
          <w:p w:rsidR="00AC682F" w:rsidRDefault="00AC682F" w:rsidP="0095559A"/>
        </w:tc>
        <w:tc>
          <w:tcPr>
            <w:tcW w:w="1654" w:type="dxa"/>
          </w:tcPr>
          <w:p w:rsidR="00AC682F" w:rsidRDefault="00AC682F" w:rsidP="0095559A"/>
        </w:tc>
      </w:tr>
      <w:tr w:rsidR="00AC682F" w:rsidTr="00AC682F">
        <w:tc>
          <w:tcPr>
            <w:tcW w:w="3792" w:type="dxa"/>
          </w:tcPr>
          <w:p w:rsidR="00AC682F" w:rsidRDefault="00AC682F" w:rsidP="0095559A">
            <w:r>
              <w:t>Blanco/ongeldig</w:t>
            </w:r>
          </w:p>
        </w:tc>
        <w:tc>
          <w:tcPr>
            <w:tcW w:w="2125" w:type="dxa"/>
          </w:tcPr>
          <w:p w:rsidR="00AC682F" w:rsidRDefault="00DF2600" w:rsidP="0095559A">
            <w:r>
              <w:t>320</w:t>
            </w:r>
          </w:p>
        </w:tc>
        <w:tc>
          <w:tcPr>
            <w:tcW w:w="1773" w:type="dxa"/>
          </w:tcPr>
          <w:p w:rsidR="00AC682F" w:rsidRDefault="00AC682F" w:rsidP="0095559A">
            <w:r>
              <w:t xml:space="preserve"> </w:t>
            </w:r>
            <w:r w:rsidR="00DF2600">
              <w:t xml:space="preserve">1,56 </w:t>
            </w:r>
            <w:r>
              <w:t xml:space="preserve">% </w:t>
            </w:r>
          </w:p>
        </w:tc>
        <w:tc>
          <w:tcPr>
            <w:tcW w:w="1654" w:type="dxa"/>
          </w:tcPr>
          <w:p w:rsidR="00AC682F" w:rsidRDefault="00317895" w:rsidP="0095559A">
            <w:r>
              <w:t>2,66 %</w:t>
            </w:r>
          </w:p>
        </w:tc>
      </w:tr>
    </w:tbl>
    <w:p w:rsidR="003257EA" w:rsidRDefault="003257EA" w:rsidP="003257EA"/>
    <w:p w:rsidR="003257EA" w:rsidRDefault="003257EA" w:rsidP="003257EA"/>
    <w:p w:rsidR="003257EA" w:rsidRPr="002846FC" w:rsidRDefault="003257EA" w:rsidP="002846FC">
      <w:pPr>
        <w:rPr>
          <w:iCs/>
        </w:rPr>
      </w:pPr>
    </w:p>
    <w:sectPr w:rsidR="003257EA" w:rsidRPr="002846FC" w:rsidSect="000758D8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418" w:right="1134" w:bottom="1135" w:left="1418" w:header="357" w:footer="64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250" w:rsidRDefault="00666250">
      <w:r>
        <w:separator/>
      </w:r>
    </w:p>
    <w:p w:rsidR="00666250" w:rsidRDefault="00666250"/>
    <w:p w:rsidR="00666250" w:rsidRDefault="00666250"/>
  </w:endnote>
  <w:endnote w:type="continuationSeparator" w:id="0">
    <w:p w:rsidR="00666250" w:rsidRDefault="00666250">
      <w:r>
        <w:continuationSeparator/>
      </w:r>
    </w:p>
    <w:p w:rsidR="00666250" w:rsidRDefault="00666250"/>
    <w:p w:rsidR="00666250" w:rsidRDefault="006662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22" w:rsidRPr="00F75419" w:rsidRDefault="00471522" w:rsidP="00471522">
    <w:pPr>
      <w:pStyle w:val="drvkap"/>
      <w:pBdr>
        <w:top w:val="single" w:sz="4" w:space="1" w:color="auto"/>
      </w:pBdr>
    </w:pPr>
    <w:r w:rsidRPr="00F75419">
      <w:t xml:space="preserve">Noot voor de redactie: </w:t>
    </w:r>
  </w:p>
  <w:p w:rsidR="00471522" w:rsidRPr="00F75419" w:rsidRDefault="00471522" w:rsidP="00471522">
    <w:pPr>
      <w:pStyle w:val="Voettekst"/>
    </w:pPr>
    <w:r w:rsidRPr="00F75419">
      <w:t>Voor meer informatie kunt u contact opnemen met:</w:t>
    </w:r>
  </w:p>
  <w:p w:rsidR="002C5B4D" w:rsidRPr="002E0213" w:rsidRDefault="002C5B4D" w:rsidP="002C5B4D">
    <w:pPr>
      <w:spacing w:line="260" w:lineRule="exact"/>
      <w:rPr>
        <w:noProof/>
        <w:color w:val="009790"/>
        <w:kern w:val="100"/>
        <w:sz w:val="16"/>
        <w:szCs w:val="16"/>
        <w:u w:val="single"/>
        <w:lang w:val="en-US"/>
      </w:rPr>
    </w:pPr>
    <w:r w:rsidRPr="002E0213">
      <w:rPr>
        <w:noProof/>
        <w:kern w:val="100"/>
        <w:sz w:val="16"/>
        <w:szCs w:val="16"/>
        <w:lang w:val="en-US"/>
      </w:rPr>
      <w:t>Robbert Wortel, communicatieadviseur, T 0297 29 17 96, M 06 10 42 92 97, E  r.wortel@derondevenen.nl</w:t>
    </w:r>
    <w:r w:rsidRPr="002E0213">
      <w:rPr>
        <w:noProof/>
        <w:color w:val="009790"/>
        <w:kern w:val="100"/>
        <w:sz w:val="16"/>
        <w:szCs w:val="16"/>
        <w:u w:val="single"/>
        <w:lang w:val="en-US"/>
      </w:rPr>
      <w:t xml:space="preserve"> </w:t>
    </w:r>
  </w:p>
  <w:p w:rsidR="00471522" w:rsidRDefault="004715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593"/>
      <w:gridCol w:w="2552"/>
      <w:gridCol w:w="1702"/>
    </w:tblGrid>
    <w:tr w:rsidR="00014E93">
      <w:trPr>
        <w:trHeight w:hRule="exact" w:val="680"/>
      </w:trPr>
      <w:tc>
        <w:tcPr>
          <w:tcW w:w="4593" w:type="dxa"/>
          <w:vAlign w:val="bottom"/>
        </w:tcPr>
        <w:p w:rsidR="00014E93" w:rsidRPr="00A11496" w:rsidRDefault="00014E93" w:rsidP="00974C3B">
          <w:pPr>
            <w:rPr>
              <w:kern w:val="100"/>
              <w:sz w:val="16"/>
              <w:szCs w:val="16"/>
            </w:rPr>
          </w:pPr>
        </w:p>
      </w:tc>
      <w:tc>
        <w:tcPr>
          <w:tcW w:w="2552" w:type="dxa"/>
        </w:tcPr>
        <w:p w:rsidR="00014E93" w:rsidRDefault="00014E93" w:rsidP="007A4609">
          <w:pPr>
            <w:pStyle w:val="Voettekst"/>
          </w:pPr>
        </w:p>
      </w:tc>
      <w:tc>
        <w:tcPr>
          <w:tcW w:w="1702" w:type="dxa"/>
        </w:tcPr>
        <w:p w:rsidR="00014E93" w:rsidRDefault="00014E93" w:rsidP="007A4609">
          <w:pPr>
            <w:pStyle w:val="Voettekst"/>
          </w:pPr>
        </w:p>
      </w:tc>
    </w:tr>
    <w:tr w:rsidR="00014E93">
      <w:tc>
        <w:tcPr>
          <w:tcW w:w="4593" w:type="dxa"/>
          <w:vMerge w:val="restart"/>
          <w:vAlign w:val="bottom"/>
        </w:tcPr>
        <w:p w:rsidR="00014E93" w:rsidRDefault="00014E93" w:rsidP="00D126EC">
          <w:pPr>
            <w:pStyle w:val="drvklein"/>
          </w:pPr>
        </w:p>
        <w:p w:rsidR="00014E93" w:rsidRDefault="00014E93" w:rsidP="00D126EC">
          <w:pPr>
            <w:pStyle w:val="drvklein"/>
          </w:pPr>
        </w:p>
        <w:p w:rsidR="00014E93" w:rsidRDefault="00014E93" w:rsidP="00D126EC">
          <w:pPr>
            <w:pStyle w:val="drvklein"/>
          </w:pPr>
        </w:p>
        <w:p w:rsidR="00014E93" w:rsidRDefault="00014E93" w:rsidP="00D126EC">
          <w:pPr>
            <w:pStyle w:val="drvklein"/>
          </w:pPr>
        </w:p>
        <w:p w:rsidR="00014E93" w:rsidRDefault="00014E93" w:rsidP="00D126EC">
          <w:pPr>
            <w:pStyle w:val="drvklein"/>
          </w:pPr>
        </w:p>
        <w:p w:rsidR="00014E93" w:rsidRDefault="00014E93" w:rsidP="00D126EC">
          <w:pPr>
            <w:pStyle w:val="drvklein"/>
          </w:pPr>
        </w:p>
        <w:p w:rsidR="00014E93" w:rsidRDefault="00014E93" w:rsidP="00D126EC">
          <w:pPr>
            <w:pStyle w:val="drvklein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van </w:t>
          </w:r>
          <w:r w:rsidR="005960B6">
            <w:rPr>
              <w:noProof/>
            </w:rPr>
            <w:fldChar w:fldCharType="begin"/>
          </w:r>
          <w:r w:rsidR="005960B6">
            <w:rPr>
              <w:noProof/>
            </w:rPr>
            <w:instrText xml:space="preserve"> NUMPAGES </w:instrText>
          </w:r>
          <w:r w:rsidR="005960B6">
            <w:rPr>
              <w:noProof/>
            </w:rPr>
            <w:fldChar w:fldCharType="separate"/>
          </w:r>
          <w:r w:rsidR="0070093D">
            <w:rPr>
              <w:noProof/>
            </w:rPr>
            <w:t>2</w:t>
          </w:r>
          <w:r w:rsidR="005960B6">
            <w:rPr>
              <w:noProof/>
            </w:rPr>
            <w:fldChar w:fldCharType="end"/>
          </w:r>
        </w:p>
      </w:tc>
      <w:tc>
        <w:tcPr>
          <w:tcW w:w="2552" w:type="dxa"/>
        </w:tcPr>
        <w:p w:rsidR="00014E93" w:rsidRDefault="00014E93" w:rsidP="007A4609">
          <w:pPr>
            <w:pStyle w:val="Voettekst"/>
          </w:pPr>
        </w:p>
      </w:tc>
      <w:tc>
        <w:tcPr>
          <w:tcW w:w="1702" w:type="dxa"/>
        </w:tcPr>
        <w:p w:rsidR="00014E93" w:rsidRDefault="00014E93" w:rsidP="007A4609">
          <w:pPr>
            <w:pStyle w:val="Voettekst"/>
          </w:pPr>
        </w:p>
      </w:tc>
    </w:tr>
    <w:tr w:rsidR="00014E93">
      <w:tc>
        <w:tcPr>
          <w:tcW w:w="4593" w:type="dxa"/>
          <w:vMerge/>
        </w:tcPr>
        <w:p w:rsidR="00014E93" w:rsidRDefault="00014E93" w:rsidP="00763944">
          <w:pPr>
            <w:pStyle w:val="drvklein"/>
          </w:pPr>
        </w:p>
      </w:tc>
      <w:tc>
        <w:tcPr>
          <w:tcW w:w="2552" w:type="dxa"/>
        </w:tcPr>
        <w:p w:rsidR="00014E93" w:rsidRDefault="00014E93" w:rsidP="00763944">
          <w:pPr>
            <w:pStyle w:val="drvkap"/>
          </w:pPr>
        </w:p>
      </w:tc>
      <w:tc>
        <w:tcPr>
          <w:tcW w:w="1702" w:type="dxa"/>
        </w:tcPr>
        <w:p w:rsidR="00014E93" w:rsidRDefault="00014E93" w:rsidP="00763944">
          <w:pPr>
            <w:pStyle w:val="drvkap"/>
          </w:pPr>
        </w:p>
        <w:p w:rsidR="00014E93" w:rsidRDefault="00014E93" w:rsidP="00763944">
          <w:pPr>
            <w:pStyle w:val="drvkap"/>
          </w:pPr>
        </w:p>
        <w:p w:rsidR="00014E93" w:rsidRDefault="00014E93" w:rsidP="00763944">
          <w:pPr>
            <w:pStyle w:val="drvkap"/>
          </w:pPr>
          <w:r>
            <w:t>REGISTRATIENUMMER</w:t>
          </w:r>
        </w:p>
      </w:tc>
    </w:tr>
    <w:tr w:rsidR="00014E93">
      <w:tc>
        <w:tcPr>
          <w:tcW w:w="4593" w:type="dxa"/>
          <w:vMerge/>
        </w:tcPr>
        <w:p w:rsidR="00014E93" w:rsidRDefault="00014E93" w:rsidP="00763944">
          <w:pPr>
            <w:pStyle w:val="drvklein"/>
          </w:pPr>
        </w:p>
      </w:tc>
      <w:tc>
        <w:tcPr>
          <w:tcW w:w="2552" w:type="dxa"/>
        </w:tcPr>
        <w:p w:rsidR="00014E93" w:rsidRDefault="00014E93" w:rsidP="007A4609">
          <w:pPr>
            <w:pStyle w:val="Voettekst"/>
          </w:pPr>
        </w:p>
      </w:tc>
      <w:tc>
        <w:tcPr>
          <w:tcW w:w="1702" w:type="dxa"/>
        </w:tcPr>
        <w:p w:rsidR="00014E93" w:rsidRDefault="00014E93" w:rsidP="007A4609">
          <w:pPr>
            <w:pStyle w:val="Voettekst"/>
          </w:pPr>
        </w:p>
      </w:tc>
    </w:tr>
  </w:tbl>
  <w:p w:rsidR="00014E93" w:rsidRDefault="00014E93" w:rsidP="007A460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5F" w:rsidRPr="00224C5F" w:rsidRDefault="00224C5F" w:rsidP="00224C5F">
    <w:pPr>
      <w:pBdr>
        <w:top w:val="single" w:sz="4" w:space="1" w:color="auto"/>
      </w:pBdr>
      <w:spacing w:line="260" w:lineRule="exact"/>
      <w:rPr>
        <w:b/>
        <w:bCs/>
        <w:caps/>
        <w:kern w:val="100"/>
        <w:sz w:val="10"/>
        <w:szCs w:val="10"/>
      </w:rPr>
    </w:pPr>
    <w:r w:rsidRPr="00224C5F">
      <w:rPr>
        <w:b/>
        <w:bCs/>
        <w:caps/>
        <w:kern w:val="100"/>
        <w:sz w:val="10"/>
        <w:szCs w:val="10"/>
      </w:rPr>
      <w:t xml:space="preserve">Noot voor de redactie: </w:t>
    </w:r>
  </w:p>
  <w:p w:rsidR="00224C5F" w:rsidRPr="00224C5F" w:rsidRDefault="00224C5F" w:rsidP="00224C5F">
    <w:pPr>
      <w:spacing w:line="260" w:lineRule="exact"/>
      <w:rPr>
        <w:noProof/>
        <w:kern w:val="100"/>
        <w:sz w:val="16"/>
        <w:szCs w:val="16"/>
      </w:rPr>
    </w:pPr>
    <w:r w:rsidRPr="00224C5F">
      <w:rPr>
        <w:noProof/>
        <w:kern w:val="100"/>
        <w:sz w:val="16"/>
        <w:szCs w:val="16"/>
      </w:rPr>
      <w:t>Voor meer informatie kunt u contact opnemen met:</w:t>
    </w:r>
  </w:p>
  <w:p w:rsidR="005960B6" w:rsidRPr="002E0213" w:rsidRDefault="005960B6" w:rsidP="005960B6">
    <w:pPr>
      <w:spacing w:line="260" w:lineRule="exact"/>
      <w:rPr>
        <w:noProof/>
        <w:color w:val="009790"/>
        <w:kern w:val="100"/>
        <w:sz w:val="16"/>
        <w:szCs w:val="16"/>
        <w:u w:val="single"/>
        <w:lang w:val="en-US"/>
      </w:rPr>
    </w:pPr>
    <w:r w:rsidRPr="002E0213">
      <w:rPr>
        <w:noProof/>
        <w:kern w:val="100"/>
        <w:sz w:val="16"/>
        <w:szCs w:val="16"/>
        <w:lang w:val="en-US"/>
      </w:rPr>
      <w:t>Robbert Wortel, communicatieadviseur, T 0297 29 17 96, M 06 10 42 92 97, E  r.wortel@derondevenen.nl</w:t>
    </w:r>
    <w:r w:rsidRPr="002E0213">
      <w:rPr>
        <w:noProof/>
        <w:color w:val="009790"/>
        <w:kern w:val="100"/>
        <w:sz w:val="16"/>
        <w:szCs w:val="16"/>
        <w:u w:val="single"/>
        <w:lang w:val="en-US"/>
      </w:rPr>
      <w:t xml:space="preserve"> </w:t>
    </w:r>
  </w:p>
  <w:p w:rsidR="00224C5F" w:rsidRPr="005F0C7D" w:rsidRDefault="00224C5F">
    <w:pPr>
      <w:pStyle w:val="Voettekst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E93" w:rsidRDefault="00014E93" w:rsidP="00BD0274">
    <w:pPr>
      <w:pStyle w:val="drvkap"/>
    </w:pPr>
  </w:p>
  <w:p w:rsidR="00014E93" w:rsidRPr="00BD0274" w:rsidRDefault="00014E9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250" w:rsidRDefault="00666250">
      <w:r>
        <w:separator/>
      </w:r>
    </w:p>
    <w:p w:rsidR="00666250" w:rsidRDefault="00666250"/>
    <w:p w:rsidR="00666250" w:rsidRDefault="00666250"/>
  </w:footnote>
  <w:footnote w:type="continuationSeparator" w:id="0">
    <w:p w:rsidR="00666250" w:rsidRDefault="00666250">
      <w:r>
        <w:continuationSeparator/>
      </w:r>
    </w:p>
    <w:p w:rsidR="00666250" w:rsidRDefault="00666250"/>
    <w:p w:rsidR="00666250" w:rsidRDefault="006662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009"/>
      <w:gridCol w:w="1899"/>
      <w:gridCol w:w="236"/>
      <w:gridCol w:w="4344"/>
      <w:gridCol w:w="1834"/>
    </w:tblGrid>
    <w:tr w:rsidR="00014E93" w:rsidRPr="002C77C1">
      <w:trPr>
        <w:trHeight w:hRule="exact" w:val="227"/>
      </w:trPr>
      <w:tc>
        <w:tcPr>
          <w:tcW w:w="1009" w:type="dxa"/>
        </w:tcPr>
        <w:p w:rsidR="00014E93" w:rsidRDefault="00014E93" w:rsidP="006E6062">
          <w:pPr>
            <w:pStyle w:val="drvkap"/>
          </w:pPr>
        </w:p>
      </w:tc>
      <w:tc>
        <w:tcPr>
          <w:tcW w:w="1899" w:type="dxa"/>
        </w:tcPr>
        <w:p w:rsidR="00014E93" w:rsidRDefault="00014E93" w:rsidP="006E6062">
          <w:pPr>
            <w:pStyle w:val="drvklein"/>
          </w:pPr>
        </w:p>
      </w:tc>
      <w:tc>
        <w:tcPr>
          <w:tcW w:w="236" w:type="dxa"/>
        </w:tcPr>
        <w:p w:rsidR="00014E93" w:rsidRDefault="00014E93" w:rsidP="006E6062">
          <w:pPr>
            <w:pStyle w:val="drvkap"/>
          </w:pPr>
        </w:p>
      </w:tc>
      <w:tc>
        <w:tcPr>
          <w:tcW w:w="4344" w:type="dxa"/>
        </w:tcPr>
        <w:p w:rsidR="00014E93" w:rsidRDefault="00014E93" w:rsidP="006E6062">
          <w:pPr>
            <w:pStyle w:val="drvklein"/>
          </w:pPr>
        </w:p>
      </w:tc>
      <w:tc>
        <w:tcPr>
          <w:tcW w:w="1834" w:type="dxa"/>
        </w:tcPr>
        <w:p w:rsidR="00014E93" w:rsidRPr="002C77C1" w:rsidRDefault="00014E93" w:rsidP="006E6062"/>
      </w:tc>
    </w:tr>
    <w:tr w:rsidR="00014E93" w:rsidRPr="002C77C1">
      <w:trPr>
        <w:trHeight w:val="1474"/>
      </w:trPr>
      <w:tc>
        <w:tcPr>
          <w:tcW w:w="1009" w:type="dxa"/>
        </w:tcPr>
        <w:p w:rsidR="00014E93" w:rsidRPr="002C77C1" w:rsidRDefault="00014E93" w:rsidP="006E6062">
          <w:pPr>
            <w:pStyle w:val="drvkap"/>
          </w:pPr>
        </w:p>
      </w:tc>
      <w:tc>
        <w:tcPr>
          <w:tcW w:w="1899" w:type="dxa"/>
        </w:tcPr>
        <w:p w:rsidR="00014E93" w:rsidRPr="002C77C1" w:rsidRDefault="00014E93" w:rsidP="006E6062">
          <w:pPr>
            <w:pStyle w:val="drvklein"/>
          </w:pPr>
        </w:p>
      </w:tc>
      <w:tc>
        <w:tcPr>
          <w:tcW w:w="236" w:type="dxa"/>
        </w:tcPr>
        <w:p w:rsidR="00014E93" w:rsidRPr="002C77C1" w:rsidRDefault="00014E93" w:rsidP="006E6062">
          <w:pPr>
            <w:pStyle w:val="drvkap"/>
          </w:pPr>
        </w:p>
      </w:tc>
      <w:tc>
        <w:tcPr>
          <w:tcW w:w="4344" w:type="dxa"/>
        </w:tcPr>
        <w:p w:rsidR="00014E93" w:rsidRPr="002C77C1" w:rsidRDefault="00014E93" w:rsidP="006E6062">
          <w:pPr>
            <w:pStyle w:val="drvklein"/>
          </w:pPr>
        </w:p>
      </w:tc>
      <w:tc>
        <w:tcPr>
          <w:tcW w:w="1834" w:type="dxa"/>
        </w:tcPr>
        <w:p w:rsidR="00014E93" w:rsidRPr="002C77C1" w:rsidRDefault="00014E93" w:rsidP="006E6062"/>
      </w:tc>
    </w:tr>
    <w:tr w:rsidR="00014E93" w:rsidRPr="002C77C1">
      <w:trPr>
        <w:trHeight w:val="737"/>
      </w:trPr>
      <w:tc>
        <w:tcPr>
          <w:tcW w:w="1009" w:type="dxa"/>
        </w:tcPr>
        <w:p w:rsidR="00014E93" w:rsidRPr="002C77C1" w:rsidRDefault="00014E93" w:rsidP="006E6062"/>
      </w:tc>
      <w:tc>
        <w:tcPr>
          <w:tcW w:w="1899" w:type="dxa"/>
        </w:tcPr>
        <w:p w:rsidR="00014E93" w:rsidRPr="002C77C1" w:rsidRDefault="00014E93" w:rsidP="006E6062"/>
      </w:tc>
      <w:tc>
        <w:tcPr>
          <w:tcW w:w="236" w:type="dxa"/>
        </w:tcPr>
        <w:p w:rsidR="00014E93" w:rsidRPr="002C77C1" w:rsidRDefault="00014E93" w:rsidP="006E6062"/>
      </w:tc>
      <w:tc>
        <w:tcPr>
          <w:tcW w:w="4344" w:type="dxa"/>
        </w:tcPr>
        <w:p w:rsidR="00014E93" w:rsidRPr="002C77C1" w:rsidRDefault="00014E93" w:rsidP="006E6062"/>
      </w:tc>
      <w:tc>
        <w:tcPr>
          <w:tcW w:w="1834" w:type="dxa"/>
        </w:tcPr>
        <w:p w:rsidR="00014E93" w:rsidRPr="002C77C1" w:rsidRDefault="00014E93" w:rsidP="006E6062"/>
      </w:tc>
    </w:tr>
  </w:tbl>
  <w:p w:rsidR="00014E93" w:rsidRDefault="00014E93" w:rsidP="00D25B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419" w:tblpY="455"/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009"/>
      <w:gridCol w:w="1899"/>
      <w:gridCol w:w="236"/>
      <w:gridCol w:w="2513"/>
      <w:gridCol w:w="3700"/>
    </w:tblGrid>
    <w:tr w:rsidR="00014E93" w:rsidRPr="002C77C1">
      <w:trPr>
        <w:trHeight w:hRule="exact" w:val="170"/>
      </w:trPr>
      <w:tc>
        <w:tcPr>
          <w:tcW w:w="1009" w:type="dxa"/>
        </w:tcPr>
        <w:p w:rsidR="00014E93" w:rsidRDefault="00014E93" w:rsidP="00A11496">
          <w:pPr>
            <w:pStyle w:val="drvkap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1" layoutInCell="1" allowOverlap="1" wp14:anchorId="2A735FE4" wp14:editId="273277EF">
                    <wp:simplePos x="0" y="0"/>
                    <wp:positionH relativeFrom="page">
                      <wp:posOffset>36195</wp:posOffset>
                    </wp:positionH>
                    <wp:positionV relativeFrom="page">
                      <wp:posOffset>1598930</wp:posOffset>
                    </wp:positionV>
                    <wp:extent cx="6159500" cy="685800"/>
                    <wp:effectExtent l="0" t="0" r="0" b="127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595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4E93" w:rsidRPr="007B5281" w:rsidRDefault="008831F9" w:rsidP="00AD64A4">
                                <w:pPr>
                                  <w:pStyle w:val="Titel"/>
                                  <w:spacing w:line="240" w:lineRule="atLeast"/>
                                </w:pPr>
                                <w:r>
                                  <w:t>Persbericht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735FE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2.85pt;margin-top:125.9pt;width:48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" stroked="f">
                    <v:textbox inset="0,0,0,0">
                      <w:txbxContent>
                        <w:p w:rsidR="00014E93" w:rsidRPr="007B5281" w:rsidRDefault="008831F9" w:rsidP="00AD64A4">
                          <w:pPr>
                            <w:pStyle w:val="Titel"/>
                            <w:spacing w:line="240" w:lineRule="atLeast"/>
                          </w:pPr>
                          <w:r>
                            <w:t>Persbericht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7728" behindDoc="0" locked="1" layoutInCell="1" allowOverlap="1" wp14:anchorId="562FD7F3" wp14:editId="047C741A">
                <wp:simplePos x="0" y="0"/>
                <wp:positionH relativeFrom="page">
                  <wp:posOffset>3655695</wp:posOffset>
                </wp:positionH>
                <wp:positionV relativeFrom="page">
                  <wp:posOffset>62865</wp:posOffset>
                </wp:positionV>
                <wp:extent cx="2222500" cy="735965"/>
                <wp:effectExtent l="0" t="0" r="6350" b="6985"/>
                <wp:wrapNone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5" t="19263" r="16278" b="133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00" cy="735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99" w:type="dxa"/>
        </w:tcPr>
        <w:p w:rsidR="00014E93" w:rsidRDefault="00014E93" w:rsidP="00A11496">
          <w:pPr>
            <w:pStyle w:val="drvklein"/>
          </w:pPr>
        </w:p>
      </w:tc>
      <w:tc>
        <w:tcPr>
          <w:tcW w:w="236" w:type="dxa"/>
        </w:tcPr>
        <w:p w:rsidR="00014E93" w:rsidRDefault="00014E93" w:rsidP="00A11496">
          <w:pPr>
            <w:pStyle w:val="drvkap"/>
          </w:pPr>
        </w:p>
      </w:tc>
      <w:tc>
        <w:tcPr>
          <w:tcW w:w="2513" w:type="dxa"/>
        </w:tcPr>
        <w:p w:rsidR="00014E93" w:rsidRDefault="00014E93" w:rsidP="00A11496">
          <w:pPr>
            <w:pStyle w:val="drvklein"/>
          </w:pPr>
        </w:p>
      </w:tc>
      <w:tc>
        <w:tcPr>
          <w:tcW w:w="3700" w:type="dxa"/>
          <w:vMerge w:val="restart"/>
        </w:tcPr>
        <w:p w:rsidR="00014E93" w:rsidRPr="00A11496" w:rsidRDefault="00014E93" w:rsidP="00A11496">
          <w:pPr>
            <w:rPr>
              <w:kern w:val="100"/>
              <w:sz w:val="16"/>
              <w:szCs w:val="16"/>
            </w:rPr>
          </w:pPr>
        </w:p>
      </w:tc>
    </w:tr>
    <w:tr w:rsidR="00014E93" w:rsidRPr="002C77C1">
      <w:trPr>
        <w:trHeight w:val="925"/>
      </w:trPr>
      <w:tc>
        <w:tcPr>
          <w:tcW w:w="1009" w:type="dxa"/>
        </w:tcPr>
        <w:p w:rsidR="00014E93" w:rsidRDefault="00014E93" w:rsidP="00A11496">
          <w:pPr>
            <w:pStyle w:val="drvkap"/>
          </w:pPr>
          <w:r>
            <w:t>POSTADRES</w:t>
          </w:r>
        </w:p>
        <w:p w:rsidR="00014E93" w:rsidRPr="002C77C1" w:rsidRDefault="00014E93" w:rsidP="00A11496">
          <w:pPr>
            <w:pStyle w:val="drvkap"/>
          </w:pPr>
        </w:p>
        <w:p w:rsidR="00014E93" w:rsidRPr="002C77C1" w:rsidRDefault="00014E93" w:rsidP="00A11496">
          <w:pPr>
            <w:pStyle w:val="drvkap"/>
          </w:pPr>
          <w:r>
            <w:t>BEZOEKADRES</w:t>
          </w:r>
        </w:p>
      </w:tc>
      <w:tc>
        <w:tcPr>
          <w:tcW w:w="1899" w:type="dxa"/>
        </w:tcPr>
        <w:p w:rsidR="00014E93" w:rsidRPr="002C77C1" w:rsidRDefault="00014E93" w:rsidP="00A11496">
          <w:pPr>
            <w:pStyle w:val="drvklein"/>
          </w:pPr>
          <w:bookmarkStart w:id="0" w:name="c_postadres"/>
          <w:r>
            <w:t>Postbus 250</w:t>
          </w:r>
          <w:bookmarkEnd w:id="0"/>
        </w:p>
        <w:p w:rsidR="00014E93" w:rsidRPr="002C77C1" w:rsidRDefault="00014E93" w:rsidP="00A11496">
          <w:pPr>
            <w:pStyle w:val="drvklein"/>
          </w:pPr>
          <w:bookmarkStart w:id="1" w:name="c_postpc"/>
          <w:r>
            <w:t>3640 AG</w:t>
          </w:r>
          <w:bookmarkEnd w:id="1"/>
          <w:r w:rsidRPr="002C77C1">
            <w:t xml:space="preserve">  </w:t>
          </w:r>
          <w:bookmarkStart w:id="2" w:name="c_postplaats"/>
          <w:r>
            <w:t>Mijdrecht</w:t>
          </w:r>
          <w:bookmarkEnd w:id="2"/>
        </w:p>
        <w:p w:rsidR="00014E93" w:rsidRPr="002C77C1" w:rsidRDefault="00014E93" w:rsidP="00A11496">
          <w:pPr>
            <w:pStyle w:val="drvklein"/>
          </w:pPr>
          <w:bookmarkStart w:id="3" w:name="c_bezoekadres"/>
          <w:proofErr w:type="spellStart"/>
          <w:r>
            <w:t>Croonstadtlaan</w:t>
          </w:r>
          <w:proofErr w:type="spellEnd"/>
          <w:r>
            <w:t xml:space="preserve"> 111</w:t>
          </w:r>
          <w:bookmarkEnd w:id="3"/>
        </w:p>
        <w:p w:rsidR="00014E93" w:rsidRPr="002C77C1" w:rsidRDefault="00014E93" w:rsidP="00A11496">
          <w:pPr>
            <w:pStyle w:val="drvklein"/>
          </w:pPr>
          <w:bookmarkStart w:id="4" w:name="c_bezoekpc"/>
          <w:r>
            <w:t>3641 AL</w:t>
          </w:r>
          <w:bookmarkEnd w:id="4"/>
          <w:r w:rsidRPr="002C77C1">
            <w:t xml:space="preserve">  </w:t>
          </w:r>
          <w:bookmarkStart w:id="5" w:name="c_bezoekplaats"/>
          <w:r>
            <w:t>Mijdrecht</w:t>
          </w:r>
          <w:bookmarkEnd w:id="5"/>
        </w:p>
      </w:tc>
      <w:tc>
        <w:tcPr>
          <w:tcW w:w="236" w:type="dxa"/>
        </w:tcPr>
        <w:p w:rsidR="00014E93" w:rsidRPr="002C77C1" w:rsidRDefault="00014E93" w:rsidP="00A11496">
          <w:pPr>
            <w:pStyle w:val="drvkap"/>
          </w:pPr>
          <w:r>
            <w:t>T</w:t>
          </w:r>
        </w:p>
        <w:p w:rsidR="00014E93" w:rsidRPr="002C77C1" w:rsidRDefault="00014E93" w:rsidP="00A11496">
          <w:pPr>
            <w:pStyle w:val="drvkap"/>
          </w:pPr>
          <w:r>
            <w:t>F</w:t>
          </w:r>
        </w:p>
        <w:p w:rsidR="00014E93" w:rsidRPr="002C77C1" w:rsidRDefault="00014E93" w:rsidP="00A11496">
          <w:pPr>
            <w:pStyle w:val="drvkap"/>
          </w:pPr>
          <w:r>
            <w:t>E</w:t>
          </w:r>
        </w:p>
        <w:p w:rsidR="00014E93" w:rsidRPr="002C77C1" w:rsidRDefault="00014E93" w:rsidP="00A11496">
          <w:pPr>
            <w:pStyle w:val="drvkap"/>
          </w:pPr>
          <w:r>
            <w:t>I</w:t>
          </w:r>
        </w:p>
      </w:tc>
      <w:tc>
        <w:tcPr>
          <w:tcW w:w="2513" w:type="dxa"/>
        </w:tcPr>
        <w:p w:rsidR="00014E93" w:rsidRPr="002C77C1" w:rsidRDefault="00014E93" w:rsidP="00A11496">
          <w:pPr>
            <w:pStyle w:val="drvklein"/>
          </w:pPr>
          <w:bookmarkStart w:id="6" w:name="c_telnum"/>
          <w:r>
            <w:t>0297 29 16 16</w:t>
          </w:r>
          <w:bookmarkEnd w:id="6"/>
        </w:p>
        <w:p w:rsidR="00014E93" w:rsidRPr="002C77C1" w:rsidRDefault="00014E93" w:rsidP="00A11496">
          <w:pPr>
            <w:pStyle w:val="drvklein"/>
          </w:pPr>
          <w:bookmarkStart w:id="7" w:name="c_faxnum"/>
          <w:r>
            <w:t>0297 28 42 81</w:t>
          </w:r>
          <w:bookmarkEnd w:id="7"/>
        </w:p>
        <w:p w:rsidR="00014E93" w:rsidRPr="002C77C1" w:rsidRDefault="00014E93" w:rsidP="00A11496">
          <w:pPr>
            <w:pStyle w:val="drvklein"/>
          </w:pPr>
          <w:bookmarkStart w:id="8" w:name="c_email"/>
          <w:r>
            <w:t>gemeente@derondevenen.nl</w:t>
          </w:r>
          <w:bookmarkEnd w:id="8"/>
        </w:p>
        <w:p w:rsidR="00014E93" w:rsidRPr="002C77C1" w:rsidRDefault="00014E93" w:rsidP="00A11496">
          <w:pPr>
            <w:pStyle w:val="drvklein"/>
          </w:pPr>
          <w:bookmarkStart w:id="9" w:name="c_internet"/>
          <w:r>
            <w:t>www.derondevenen.nl</w:t>
          </w:r>
          <w:bookmarkEnd w:id="9"/>
        </w:p>
      </w:tc>
      <w:tc>
        <w:tcPr>
          <w:tcW w:w="3700" w:type="dxa"/>
          <w:vMerge/>
        </w:tcPr>
        <w:p w:rsidR="00014E93" w:rsidRPr="00A11496" w:rsidRDefault="00014E93" w:rsidP="00A11496">
          <w:pPr>
            <w:rPr>
              <w:kern w:val="100"/>
              <w:sz w:val="16"/>
              <w:szCs w:val="16"/>
            </w:rPr>
          </w:pPr>
        </w:p>
      </w:tc>
    </w:tr>
    <w:tr w:rsidR="00014E93" w:rsidRPr="002C77C1">
      <w:trPr>
        <w:trHeight w:val="289"/>
      </w:trPr>
      <w:tc>
        <w:tcPr>
          <w:tcW w:w="1009" w:type="dxa"/>
        </w:tcPr>
        <w:p w:rsidR="00014E93" w:rsidRPr="00A11496" w:rsidRDefault="00014E93" w:rsidP="00A11496">
          <w:pPr>
            <w:rPr>
              <w:kern w:val="100"/>
              <w:sz w:val="16"/>
              <w:szCs w:val="16"/>
            </w:rPr>
          </w:pPr>
        </w:p>
      </w:tc>
      <w:tc>
        <w:tcPr>
          <w:tcW w:w="1899" w:type="dxa"/>
        </w:tcPr>
        <w:p w:rsidR="00014E93" w:rsidRPr="00A11496" w:rsidRDefault="00014E93" w:rsidP="00A11496">
          <w:pPr>
            <w:rPr>
              <w:kern w:val="100"/>
              <w:sz w:val="16"/>
              <w:szCs w:val="16"/>
            </w:rPr>
          </w:pPr>
        </w:p>
      </w:tc>
      <w:tc>
        <w:tcPr>
          <w:tcW w:w="236" w:type="dxa"/>
        </w:tcPr>
        <w:p w:rsidR="00014E93" w:rsidRPr="00A11496" w:rsidRDefault="00014E93" w:rsidP="00A11496">
          <w:pPr>
            <w:rPr>
              <w:kern w:val="100"/>
              <w:sz w:val="16"/>
              <w:szCs w:val="16"/>
            </w:rPr>
          </w:pPr>
        </w:p>
      </w:tc>
      <w:tc>
        <w:tcPr>
          <w:tcW w:w="2513" w:type="dxa"/>
        </w:tcPr>
        <w:p w:rsidR="00014E93" w:rsidRPr="00A11496" w:rsidRDefault="00014E93" w:rsidP="00A11496">
          <w:pPr>
            <w:rPr>
              <w:kern w:val="100"/>
              <w:sz w:val="16"/>
              <w:szCs w:val="16"/>
            </w:rPr>
          </w:pPr>
        </w:p>
      </w:tc>
      <w:tc>
        <w:tcPr>
          <w:tcW w:w="3700" w:type="dxa"/>
          <w:vMerge/>
        </w:tcPr>
        <w:p w:rsidR="00014E93" w:rsidRPr="00A11496" w:rsidRDefault="00014E93" w:rsidP="00A11496">
          <w:pPr>
            <w:rPr>
              <w:kern w:val="100"/>
              <w:sz w:val="16"/>
              <w:szCs w:val="16"/>
            </w:rPr>
          </w:pPr>
        </w:p>
      </w:tc>
    </w:tr>
  </w:tbl>
  <w:p w:rsidR="00014E93" w:rsidRDefault="00014E93" w:rsidP="003D0A04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57EAF5C" wp14:editId="581A32D0">
              <wp:simplePos x="0" y="0"/>
              <wp:positionH relativeFrom="page">
                <wp:posOffset>838200</wp:posOffset>
              </wp:positionH>
              <wp:positionV relativeFrom="page">
                <wp:posOffset>2514600</wp:posOffset>
              </wp:positionV>
              <wp:extent cx="819150" cy="400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E93" w:rsidRDefault="00014E93" w:rsidP="007D3C1D">
                          <w:pPr>
                            <w:pStyle w:val="drvkap"/>
                          </w:pPr>
                          <w:r>
                            <w:t>DATUM</w:t>
                          </w:r>
                        </w:p>
                        <w:p w:rsidR="00B84BCE" w:rsidRDefault="00AB6EC5" w:rsidP="007D3C1D">
                          <w:pPr>
                            <w:pStyle w:val="drvkap"/>
                          </w:pPr>
                          <w:r>
                            <w:t>Nummer</w:t>
                          </w:r>
                        </w:p>
                        <w:p w:rsidR="00014E93" w:rsidRDefault="00014E93" w:rsidP="007D3C1D">
                          <w:pPr>
                            <w:pStyle w:val="drvkap"/>
                            <w:ind w:hanging="100"/>
                          </w:pPr>
                        </w:p>
                      </w:txbxContent>
                    </wps:txbx>
                    <wps:bodyPr rot="0" vert="horz" wrap="square" lIns="468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7EAF5C" id="Text Box 1" o:spid="_x0000_s1027" type="#_x0000_t202" style="position:absolute;margin-left:66pt;margin-top:198pt;width:64.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" stroked="f">
              <v:textbox inset="1.3mm,0,0,0">
                <w:txbxContent>
                  <w:p w:rsidR="00014E93" w:rsidRDefault="00014E93" w:rsidP="007D3C1D">
                    <w:pPr>
                      <w:pStyle w:val="drvkap"/>
                    </w:pPr>
                    <w:r>
                      <w:t>DATUM</w:t>
                    </w:r>
                  </w:p>
                  <w:p w:rsidR="00B84BCE" w:rsidRDefault="00AB6EC5" w:rsidP="007D3C1D">
                    <w:pPr>
                      <w:pStyle w:val="drvkap"/>
                    </w:pPr>
                    <w:r>
                      <w:t>Nummer</w:t>
                    </w:r>
                  </w:p>
                  <w:p w:rsidR="00014E93" w:rsidRDefault="00014E93" w:rsidP="007D3C1D">
                    <w:pPr>
                      <w:pStyle w:val="drvkap"/>
                      <w:ind w:hanging="10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E93" w:rsidRDefault="00014E9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009"/>
      <w:gridCol w:w="1899"/>
      <w:gridCol w:w="236"/>
      <w:gridCol w:w="4344"/>
      <w:gridCol w:w="1834"/>
    </w:tblGrid>
    <w:tr w:rsidR="00014E93" w:rsidRPr="002C77C1">
      <w:trPr>
        <w:trHeight w:hRule="exact" w:val="227"/>
      </w:trPr>
      <w:tc>
        <w:tcPr>
          <w:tcW w:w="1009" w:type="dxa"/>
        </w:tcPr>
        <w:p w:rsidR="00014E93" w:rsidRDefault="00014E93" w:rsidP="006E6062">
          <w:pPr>
            <w:pStyle w:val="drvkap"/>
          </w:pPr>
        </w:p>
      </w:tc>
      <w:tc>
        <w:tcPr>
          <w:tcW w:w="1899" w:type="dxa"/>
        </w:tcPr>
        <w:p w:rsidR="00014E93" w:rsidRDefault="00014E93" w:rsidP="006E6062">
          <w:pPr>
            <w:pStyle w:val="drvklein"/>
          </w:pPr>
        </w:p>
      </w:tc>
      <w:tc>
        <w:tcPr>
          <w:tcW w:w="236" w:type="dxa"/>
        </w:tcPr>
        <w:p w:rsidR="00014E93" w:rsidRDefault="00014E93" w:rsidP="006E6062">
          <w:pPr>
            <w:pStyle w:val="drvkap"/>
          </w:pPr>
        </w:p>
      </w:tc>
      <w:tc>
        <w:tcPr>
          <w:tcW w:w="4344" w:type="dxa"/>
        </w:tcPr>
        <w:p w:rsidR="00014E93" w:rsidRDefault="00014E93" w:rsidP="006E6062">
          <w:pPr>
            <w:pStyle w:val="drvklein"/>
          </w:pPr>
        </w:p>
      </w:tc>
      <w:tc>
        <w:tcPr>
          <w:tcW w:w="1834" w:type="dxa"/>
        </w:tcPr>
        <w:p w:rsidR="00014E93" w:rsidRPr="00A11496" w:rsidRDefault="00014E93" w:rsidP="006E6062">
          <w:pPr>
            <w:rPr>
              <w:kern w:val="100"/>
              <w:sz w:val="16"/>
              <w:szCs w:val="16"/>
            </w:rPr>
          </w:pPr>
        </w:p>
      </w:tc>
    </w:tr>
    <w:tr w:rsidR="00014E93" w:rsidRPr="002C77C1">
      <w:trPr>
        <w:trHeight w:val="1474"/>
      </w:trPr>
      <w:tc>
        <w:tcPr>
          <w:tcW w:w="1009" w:type="dxa"/>
        </w:tcPr>
        <w:p w:rsidR="00014E93" w:rsidRPr="002C77C1" w:rsidRDefault="00014E93" w:rsidP="006E6062">
          <w:pPr>
            <w:pStyle w:val="drvkap"/>
          </w:pPr>
        </w:p>
      </w:tc>
      <w:tc>
        <w:tcPr>
          <w:tcW w:w="1899" w:type="dxa"/>
        </w:tcPr>
        <w:p w:rsidR="00014E93" w:rsidRPr="002C77C1" w:rsidRDefault="00014E93" w:rsidP="006E6062">
          <w:pPr>
            <w:pStyle w:val="drvklein"/>
          </w:pPr>
        </w:p>
      </w:tc>
      <w:tc>
        <w:tcPr>
          <w:tcW w:w="236" w:type="dxa"/>
        </w:tcPr>
        <w:p w:rsidR="00014E93" w:rsidRPr="002C77C1" w:rsidRDefault="00014E93" w:rsidP="006E6062">
          <w:pPr>
            <w:pStyle w:val="drvkap"/>
          </w:pPr>
        </w:p>
      </w:tc>
      <w:tc>
        <w:tcPr>
          <w:tcW w:w="4344" w:type="dxa"/>
        </w:tcPr>
        <w:p w:rsidR="00014E93" w:rsidRPr="002C77C1" w:rsidRDefault="00014E93" w:rsidP="006E6062">
          <w:pPr>
            <w:pStyle w:val="drvklein"/>
          </w:pPr>
        </w:p>
      </w:tc>
      <w:tc>
        <w:tcPr>
          <w:tcW w:w="1834" w:type="dxa"/>
        </w:tcPr>
        <w:p w:rsidR="00014E93" w:rsidRPr="00A11496" w:rsidRDefault="00014E93" w:rsidP="006E6062">
          <w:pPr>
            <w:rPr>
              <w:kern w:val="100"/>
              <w:sz w:val="16"/>
              <w:szCs w:val="16"/>
            </w:rPr>
          </w:pPr>
        </w:p>
      </w:tc>
    </w:tr>
    <w:tr w:rsidR="00014E93" w:rsidRPr="002C77C1">
      <w:trPr>
        <w:trHeight w:val="567"/>
      </w:trPr>
      <w:tc>
        <w:tcPr>
          <w:tcW w:w="1009" w:type="dxa"/>
        </w:tcPr>
        <w:p w:rsidR="00014E93" w:rsidRPr="00A11496" w:rsidRDefault="00014E93" w:rsidP="006E6062">
          <w:pPr>
            <w:rPr>
              <w:kern w:val="100"/>
              <w:sz w:val="16"/>
              <w:szCs w:val="16"/>
            </w:rPr>
          </w:pPr>
        </w:p>
      </w:tc>
      <w:tc>
        <w:tcPr>
          <w:tcW w:w="1899" w:type="dxa"/>
        </w:tcPr>
        <w:p w:rsidR="00014E93" w:rsidRPr="00A11496" w:rsidRDefault="00014E93" w:rsidP="006E6062">
          <w:pPr>
            <w:rPr>
              <w:kern w:val="100"/>
              <w:sz w:val="16"/>
              <w:szCs w:val="16"/>
            </w:rPr>
          </w:pPr>
        </w:p>
      </w:tc>
      <w:tc>
        <w:tcPr>
          <w:tcW w:w="236" w:type="dxa"/>
        </w:tcPr>
        <w:p w:rsidR="00014E93" w:rsidRPr="00A11496" w:rsidRDefault="00014E93" w:rsidP="006E6062">
          <w:pPr>
            <w:rPr>
              <w:kern w:val="100"/>
              <w:sz w:val="16"/>
              <w:szCs w:val="16"/>
            </w:rPr>
          </w:pPr>
        </w:p>
      </w:tc>
      <w:tc>
        <w:tcPr>
          <w:tcW w:w="4344" w:type="dxa"/>
        </w:tcPr>
        <w:p w:rsidR="00014E93" w:rsidRPr="00A11496" w:rsidRDefault="00014E93" w:rsidP="006E6062">
          <w:pPr>
            <w:rPr>
              <w:kern w:val="100"/>
              <w:sz w:val="16"/>
              <w:szCs w:val="16"/>
            </w:rPr>
          </w:pPr>
        </w:p>
      </w:tc>
      <w:tc>
        <w:tcPr>
          <w:tcW w:w="1834" w:type="dxa"/>
        </w:tcPr>
        <w:p w:rsidR="00014E93" w:rsidRPr="00A11496" w:rsidRDefault="00014E93" w:rsidP="006E6062">
          <w:pPr>
            <w:rPr>
              <w:kern w:val="100"/>
              <w:sz w:val="16"/>
              <w:szCs w:val="16"/>
            </w:rPr>
          </w:pPr>
        </w:p>
      </w:tc>
    </w:tr>
  </w:tbl>
  <w:p w:rsidR="00014E93" w:rsidRDefault="00014E93" w:rsidP="00D25B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448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5806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82B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E833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C23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1A4B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326A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4CD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C9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42E8E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B642B"/>
    <w:multiLevelType w:val="hybridMultilevel"/>
    <w:tmpl w:val="9FCE343C"/>
    <w:lvl w:ilvl="0" w:tplc="9120F93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417835"/>
    <w:multiLevelType w:val="multilevel"/>
    <w:tmpl w:val="D4E02CF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2" w15:restartNumberingAfterBreak="0">
    <w:nsid w:val="011B22DC"/>
    <w:multiLevelType w:val="hybridMultilevel"/>
    <w:tmpl w:val="1E2CE084"/>
    <w:lvl w:ilvl="0" w:tplc="1E0E3F98">
      <w:start w:val="1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05BE020F"/>
    <w:multiLevelType w:val="multilevel"/>
    <w:tmpl w:val="AFF0071A"/>
    <w:styleLink w:val="111111"/>
    <w:lvl w:ilvl="0">
      <w:start w:val="1"/>
      <w:numFmt w:val="decimal"/>
      <w:lvlText w:val="%1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138"/>
        </w:tabs>
        <w:ind w:left="1138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  <w:color w:val="auto"/>
      </w:rPr>
    </w:lvl>
    <w:lvl w:ilvl="3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</w:rPr>
    </w:lvl>
    <w:lvl w:ilvl="4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  <w:color w:val="auto"/>
      </w:rPr>
    </w:lvl>
    <w:lvl w:ilvl="5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  <w:color w:val="auto"/>
      </w:rPr>
    </w:lvl>
    <w:lvl w:ilvl="8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  <w:color w:val="auto"/>
      </w:rPr>
    </w:lvl>
  </w:abstractNum>
  <w:abstractNum w:abstractNumId="14" w15:restartNumberingAfterBreak="0">
    <w:nsid w:val="076903DC"/>
    <w:multiLevelType w:val="hybridMultilevel"/>
    <w:tmpl w:val="2084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BD14E5"/>
    <w:multiLevelType w:val="hybridMultilevel"/>
    <w:tmpl w:val="8B420036"/>
    <w:lvl w:ilvl="0" w:tplc="E9CCD22C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97F7567"/>
    <w:multiLevelType w:val="multilevel"/>
    <w:tmpl w:val="46F0CCBC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7" w15:restartNumberingAfterBreak="0">
    <w:nsid w:val="09842DDD"/>
    <w:multiLevelType w:val="hybridMultilevel"/>
    <w:tmpl w:val="D1C0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153279"/>
    <w:multiLevelType w:val="multilevel"/>
    <w:tmpl w:val="AE84831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9" w15:restartNumberingAfterBreak="0">
    <w:nsid w:val="12DE1252"/>
    <w:multiLevelType w:val="hybridMultilevel"/>
    <w:tmpl w:val="08F26CB2"/>
    <w:lvl w:ilvl="0" w:tplc="0413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8D4E4E"/>
    <w:multiLevelType w:val="hybridMultilevel"/>
    <w:tmpl w:val="920C3D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7C76426"/>
    <w:multiLevelType w:val="multilevel"/>
    <w:tmpl w:val="A970A63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2" w15:restartNumberingAfterBreak="0">
    <w:nsid w:val="18442871"/>
    <w:multiLevelType w:val="multilevel"/>
    <w:tmpl w:val="A76674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425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1953"/>
        </w:tabs>
        <w:ind w:left="1521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202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33"/>
        </w:tabs>
        <w:ind w:left="2529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3"/>
        </w:tabs>
        <w:ind w:left="3033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3"/>
        </w:tabs>
        <w:ind w:left="35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4113" w:hanging="1440"/>
      </w:pPr>
      <w:rPr>
        <w:rFonts w:cs="Times New Roman" w:hint="default"/>
      </w:rPr>
    </w:lvl>
  </w:abstractNum>
  <w:abstractNum w:abstractNumId="23" w15:restartNumberingAfterBreak="0">
    <w:nsid w:val="1BAD00D4"/>
    <w:multiLevelType w:val="hybridMultilevel"/>
    <w:tmpl w:val="6062E62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C8562D3"/>
    <w:multiLevelType w:val="multilevel"/>
    <w:tmpl w:val="5608F9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28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1953"/>
        </w:tabs>
        <w:ind w:left="1521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202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33"/>
        </w:tabs>
        <w:ind w:left="2529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3"/>
        </w:tabs>
        <w:ind w:left="3033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3"/>
        </w:tabs>
        <w:ind w:left="35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4113" w:hanging="1440"/>
      </w:pPr>
      <w:rPr>
        <w:rFonts w:cs="Times New Roman" w:hint="default"/>
      </w:rPr>
    </w:lvl>
  </w:abstractNum>
  <w:abstractNum w:abstractNumId="25" w15:restartNumberingAfterBreak="0">
    <w:nsid w:val="26611623"/>
    <w:multiLevelType w:val="hybridMultilevel"/>
    <w:tmpl w:val="E4E276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281CBB"/>
    <w:multiLevelType w:val="multilevel"/>
    <w:tmpl w:val="059EB7B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kern w:val="100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373663FE"/>
    <w:multiLevelType w:val="multilevel"/>
    <w:tmpl w:val="4D4CC25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1953"/>
        </w:tabs>
        <w:ind w:left="1521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202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33"/>
        </w:tabs>
        <w:ind w:left="2529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3"/>
        </w:tabs>
        <w:ind w:left="3033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3"/>
        </w:tabs>
        <w:ind w:left="35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4113" w:hanging="1440"/>
      </w:pPr>
      <w:rPr>
        <w:rFonts w:cs="Times New Roman" w:hint="default"/>
      </w:rPr>
    </w:lvl>
  </w:abstractNum>
  <w:abstractNum w:abstractNumId="28" w15:restartNumberingAfterBreak="0">
    <w:nsid w:val="41DF3AA6"/>
    <w:multiLevelType w:val="multilevel"/>
    <w:tmpl w:val="E1F4C9E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kern w:val="100"/>
        <w:sz w:val="16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26A0F3E"/>
    <w:multiLevelType w:val="singleLevel"/>
    <w:tmpl w:val="08A60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A666F4C"/>
    <w:multiLevelType w:val="hybridMultilevel"/>
    <w:tmpl w:val="166EE222"/>
    <w:lvl w:ilvl="0" w:tplc="D1A068B2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7B3119"/>
    <w:multiLevelType w:val="hybridMultilevel"/>
    <w:tmpl w:val="501C986E"/>
    <w:lvl w:ilvl="0" w:tplc="8B8E2E2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F058D"/>
    <w:multiLevelType w:val="multilevel"/>
    <w:tmpl w:val="7688E3AA"/>
    <w:lvl w:ilvl="0">
      <w:start w:val="1"/>
      <w:numFmt w:val="none"/>
      <w:suff w:val="space"/>
      <w:lvlText w:val="Hoofdstuk 1 -"/>
      <w:lvlJc w:val="left"/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48"/>
        <w:position w:val="0"/>
        <w:sz w:val="48"/>
        <w:szCs w:val="4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-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567"/>
        </w:tabs>
        <w:ind w:left="-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16C50CE"/>
    <w:multiLevelType w:val="multilevel"/>
    <w:tmpl w:val="16681870"/>
    <w:lvl w:ilvl="0">
      <w:start w:val="1"/>
      <w:numFmt w:val="decimal"/>
      <w:pStyle w:val="Nummering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1953"/>
        </w:tabs>
        <w:ind w:left="1521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202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33"/>
        </w:tabs>
        <w:ind w:left="2529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3"/>
        </w:tabs>
        <w:ind w:left="3033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3"/>
        </w:tabs>
        <w:ind w:left="35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4113" w:hanging="1440"/>
      </w:pPr>
      <w:rPr>
        <w:rFonts w:cs="Times New Roman" w:hint="default"/>
      </w:rPr>
    </w:lvl>
  </w:abstractNum>
  <w:abstractNum w:abstractNumId="34" w15:restartNumberingAfterBreak="0">
    <w:nsid w:val="539D7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58324DE8"/>
    <w:multiLevelType w:val="multilevel"/>
    <w:tmpl w:val="4314EB8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36" w15:restartNumberingAfterBreak="0">
    <w:nsid w:val="589212D7"/>
    <w:multiLevelType w:val="hybridMultilevel"/>
    <w:tmpl w:val="EEE21C0E"/>
    <w:lvl w:ilvl="0" w:tplc="BCC2D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B7CA8"/>
    <w:multiLevelType w:val="multilevel"/>
    <w:tmpl w:val="2AF6A55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28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1953"/>
        </w:tabs>
        <w:ind w:left="1521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202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33"/>
        </w:tabs>
        <w:ind w:left="2529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3"/>
        </w:tabs>
        <w:ind w:left="3033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3"/>
        </w:tabs>
        <w:ind w:left="35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4113" w:hanging="1440"/>
      </w:pPr>
      <w:rPr>
        <w:rFonts w:cs="Times New Roman" w:hint="default"/>
      </w:rPr>
    </w:lvl>
  </w:abstractNum>
  <w:abstractNum w:abstractNumId="38" w15:restartNumberingAfterBreak="0">
    <w:nsid w:val="5F7B4F3A"/>
    <w:multiLevelType w:val="multilevel"/>
    <w:tmpl w:val="AFF0071A"/>
    <w:lvl w:ilvl="0">
      <w:start w:val="1"/>
      <w:numFmt w:val="decimal"/>
      <w:lvlText w:val="%1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138"/>
        </w:tabs>
        <w:ind w:left="1138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  <w:color w:val="auto"/>
      </w:rPr>
    </w:lvl>
    <w:lvl w:ilvl="3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</w:rPr>
    </w:lvl>
    <w:lvl w:ilvl="4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  <w:color w:val="auto"/>
      </w:rPr>
    </w:lvl>
    <w:lvl w:ilvl="5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  <w:color w:val="auto"/>
      </w:rPr>
    </w:lvl>
    <w:lvl w:ilvl="8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  <w:color w:val="auto"/>
      </w:rPr>
    </w:lvl>
  </w:abstractNum>
  <w:abstractNum w:abstractNumId="39" w15:restartNumberingAfterBreak="0">
    <w:nsid w:val="5F993CBD"/>
    <w:multiLevelType w:val="hybridMultilevel"/>
    <w:tmpl w:val="2D3CB336"/>
    <w:lvl w:ilvl="0" w:tplc="11F09F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5B36F2"/>
    <w:multiLevelType w:val="hybridMultilevel"/>
    <w:tmpl w:val="4B80DB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941B5"/>
    <w:multiLevelType w:val="multilevel"/>
    <w:tmpl w:val="4AE48D48"/>
    <w:lvl w:ilvl="0">
      <w:start w:val="1"/>
      <w:numFmt w:val="bullet"/>
      <w:pStyle w:val="Opsommi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kern w:val="100"/>
        <w:sz w:val="16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6C78015E"/>
    <w:multiLevelType w:val="hybridMultilevel"/>
    <w:tmpl w:val="EF4A91BC"/>
    <w:lvl w:ilvl="0" w:tplc="AC00F1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04D0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774014F3"/>
    <w:multiLevelType w:val="multilevel"/>
    <w:tmpl w:val="B7B4103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45" w15:restartNumberingAfterBreak="0">
    <w:nsid w:val="7C053079"/>
    <w:multiLevelType w:val="multilevel"/>
    <w:tmpl w:val="AFEEE9A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46" w15:restartNumberingAfterBreak="0">
    <w:nsid w:val="7EDE6D96"/>
    <w:multiLevelType w:val="multilevel"/>
    <w:tmpl w:val="AB125DC8"/>
    <w:lvl w:ilvl="0">
      <w:numFmt w:val="bullet"/>
      <w:lvlText w:val="-"/>
      <w:lvlJc w:val="left"/>
      <w:pPr>
        <w:tabs>
          <w:tab w:val="num" w:pos="57"/>
        </w:tabs>
        <w:ind w:left="57" w:hanging="57"/>
      </w:pPr>
      <w:rPr>
        <w:rFonts w:ascii="Arial" w:hAnsi="Arial" w:hint="default"/>
        <w:kern w:val="1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2"/>
  </w:num>
  <w:num w:numId="3">
    <w:abstractNumId w:val="11"/>
  </w:num>
  <w:num w:numId="4">
    <w:abstractNumId w:val="12"/>
  </w:num>
  <w:num w:numId="5">
    <w:abstractNumId w:val="16"/>
  </w:num>
  <w:num w:numId="6">
    <w:abstractNumId w:val="45"/>
  </w:num>
  <w:num w:numId="7">
    <w:abstractNumId w:val="44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1"/>
  </w:num>
  <w:num w:numId="20">
    <w:abstractNumId w:val="33"/>
  </w:num>
  <w:num w:numId="21">
    <w:abstractNumId w:val="21"/>
  </w:num>
  <w:num w:numId="22">
    <w:abstractNumId w:val="18"/>
  </w:num>
  <w:num w:numId="23">
    <w:abstractNumId w:val="43"/>
  </w:num>
  <w:num w:numId="24">
    <w:abstractNumId w:val="34"/>
  </w:num>
  <w:num w:numId="25">
    <w:abstractNumId w:val="27"/>
  </w:num>
  <w:num w:numId="26">
    <w:abstractNumId w:val="26"/>
  </w:num>
  <w:num w:numId="27">
    <w:abstractNumId w:val="22"/>
  </w:num>
  <w:num w:numId="28">
    <w:abstractNumId w:val="24"/>
  </w:num>
  <w:num w:numId="29">
    <w:abstractNumId w:val="37"/>
  </w:num>
  <w:num w:numId="30">
    <w:abstractNumId w:val="28"/>
  </w:num>
  <w:num w:numId="31">
    <w:abstractNumId w:val="29"/>
  </w:num>
  <w:num w:numId="32">
    <w:abstractNumId w:val="36"/>
  </w:num>
  <w:num w:numId="33">
    <w:abstractNumId w:val="10"/>
  </w:num>
  <w:num w:numId="34">
    <w:abstractNumId w:val="23"/>
  </w:num>
  <w:num w:numId="35">
    <w:abstractNumId w:val="25"/>
  </w:num>
  <w:num w:numId="36">
    <w:abstractNumId w:val="42"/>
  </w:num>
  <w:num w:numId="37">
    <w:abstractNumId w:val="14"/>
  </w:num>
  <w:num w:numId="38">
    <w:abstractNumId w:val="17"/>
  </w:num>
  <w:num w:numId="39">
    <w:abstractNumId w:val="39"/>
  </w:num>
  <w:num w:numId="40">
    <w:abstractNumId w:val="40"/>
  </w:num>
  <w:num w:numId="41">
    <w:abstractNumId w:val="31"/>
  </w:num>
  <w:num w:numId="42">
    <w:abstractNumId w:val="19"/>
  </w:num>
  <w:num w:numId="43">
    <w:abstractNumId w:val="20"/>
  </w:num>
  <w:num w:numId="44">
    <w:abstractNumId w:val="13"/>
  </w:num>
  <w:num w:numId="45">
    <w:abstractNumId w:val="38"/>
  </w:num>
  <w:num w:numId="46">
    <w:abstractNumId w:val="1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M_autonummer" w:val="0"/>
    <w:docVar w:name="NM_GeenStatus" w:val="0"/>
    <w:docVar w:name="NM_MOD_AfwijkendOpslaan" w:val="0"/>
    <w:docVar w:name="NM_NietOpslaan" w:val="1"/>
    <w:docVar w:name="NM_OpslaanNietTonen" w:val="1"/>
    <w:docVar w:name="NM_vervangtabel" w:val="Standaard"/>
    <w:docVar w:name="uwdatum" w:val="--"/>
    <w:docVar w:name="uwken" w:val="--"/>
  </w:docVars>
  <w:rsids>
    <w:rsidRoot w:val="003A3969"/>
    <w:rsid w:val="00001E29"/>
    <w:rsid w:val="0000401D"/>
    <w:rsid w:val="000049DF"/>
    <w:rsid w:val="00005450"/>
    <w:rsid w:val="00005F43"/>
    <w:rsid w:val="00006947"/>
    <w:rsid w:val="00010B1E"/>
    <w:rsid w:val="00013B38"/>
    <w:rsid w:val="00013D7F"/>
    <w:rsid w:val="00014E93"/>
    <w:rsid w:val="00015218"/>
    <w:rsid w:val="00015318"/>
    <w:rsid w:val="00016CA6"/>
    <w:rsid w:val="00022068"/>
    <w:rsid w:val="00023E97"/>
    <w:rsid w:val="00026B9B"/>
    <w:rsid w:val="0002715B"/>
    <w:rsid w:val="00027760"/>
    <w:rsid w:val="00031BDE"/>
    <w:rsid w:val="000332F6"/>
    <w:rsid w:val="00034E88"/>
    <w:rsid w:val="00036889"/>
    <w:rsid w:val="00037051"/>
    <w:rsid w:val="00037369"/>
    <w:rsid w:val="00042198"/>
    <w:rsid w:val="00042F3F"/>
    <w:rsid w:val="000438BE"/>
    <w:rsid w:val="00045813"/>
    <w:rsid w:val="00050F1F"/>
    <w:rsid w:val="0005139D"/>
    <w:rsid w:val="000533DD"/>
    <w:rsid w:val="00053B76"/>
    <w:rsid w:val="000543C7"/>
    <w:rsid w:val="00055050"/>
    <w:rsid w:val="00055946"/>
    <w:rsid w:val="00056A0B"/>
    <w:rsid w:val="00056D55"/>
    <w:rsid w:val="00057E24"/>
    <w:rsid w:val="0006264B"/>
    <w:rsid w:val="00063363"/>
    <w:rsid w:val="0006398B"/>
    <w:rsid w:val="00063C76"/>
    <w:rsid w:val="00063F9A"/>
    <w:rsid w:val="00064B04"/>
    <w:rsid w:val="000651C7"/>
    <w:rsid w:val="000653EF"/>
    <w:rsid w:val="00065D55"/>
    <w:rsid w:val="0006607E"/>
    <w:rsid w:val="0006701A"/>
    <w:rsid w:val="00070768"/>
    <w:rsid w:val="00072820"/>
    <w:rsid w:val="000758D8"/>
    <w:rsid w:val="00075FF6"/>
    <w:rsid w:val="00076C4B"/>
    <w:rsid w:val="00077FF6"/>
    <w:rsid w:val="00081616"/>
    <w:rsid w:val="00081D59"/>
    <w:rsid w:val="0008266F"/>
    <w:rsid w:val="000854FA"/>
    <w:rsid w:val="00085B83"/>
    <w:rsid w:val="00085D4F"/>
    <w:rsid w:val="000865EE"/>
    <w:rsid w:val="000909A5"/>
    <w:rsid w:val="000914B6"/>
    <w:rsid w:val="00091CFD"/>
    <w:rsid w:val="000923B0"/>
    <w:rsid w:val="00092F42"/>
    <w:rsid w:val="00092FBE"/>
    <w:rsid w:val="00092FD1"/>
    <w:rsid w:val="000A0B2D"/>
    <w:rsid w:val="000A0D6D"/>
    <w:rsid w:val="000A3A40"/>
    <w:rsid w:val="000A66BF"/>
    <w:rsid w:val="000A69BE"/>
    <w:rsid w:val="000A6EEF"/>
    <w:rsid w:val="000B016B"/>
    <w:rsid w:val="000B0E5E"/>
    <w:rsid w:val="000B3207"/>
    <w:rsid w:val="000B3280"/>
    <w:rsid w:val="000B3EDB"/>
    <w:rsid w:val="000B47E0"/>
    <w:rsid w:val="000B5C4C"/>
    <w:rsid w:val="000B7F6C"/>
    <w:rsid w:val="000C0FD7"/>
    <w:rsid w:val="000C1399"/>
    <w:rsid w:val="000C40BC"/>
    <w:rsid w:val="000C45FE"/>
    <w:rsid w:val="000C4F64"/>
    <w:rsid w:val="000C616A"/>
    <w:rsid w:val="000C65D1"/>
    <w:rsid w:val="000D1027"/>
    <w:rsid w:val="000D1F61"/>
    <w:rsid w:val="000D3128"/>
    <w:rsid w:val="000D45EF"/>
    <w:rsid w:val="000D57C8"/>
    <w:rsid w:val="000D641E"/>
    <w:rsid w:val="000E0D97"/>
    <w:rsid w:val="000E125F"/>
    <w:rsid w:val="000E164C"/>
    <w:rsid w:val="000E30E5"/>
    <w:rsid w:val="000E4A9B"/>
    <w:rsid w:val="000E4AE0"/>
    <w:rsid w:val="000E5CA7"/>
    <w:rsid w:val="000F4C9A"/>
    <w:rsid w:val="000F61E8"/>
    <w:rsid w:val="000F6377"/>
    <w:rsid w:val="000F67FD"/>
    <w:rsid w:val="000F72B8"/>
    <w:rsid w:val="00100887"/>
    <w:rsid w:val="00101A85"/>
    <w:rsid w:val="00101ABF"/>
    <w:rsid w:val="00102E57"/>
    <w:rsid w:val="001040F3"/>
    <w:rsid w:val="0010411F"/>
    <w:rsid w:val="00107460"/>
    <w:rsid w:val="00110865"/>
    <w:rsid w:val="00111147"/>
    <w:rsid w:val="001129B0"/>
    <w:rsid w:val="00112B7A"/>
    <w:rsid w:val="00112D1C"/>
    <w:rsid w:val="00112F54"/>
    <w:rsid w:val="0011310F"/>
    <w:rsid w:val="00115D63"/>
    <w:rsid w:val="00116004"/>
    <w:rsid w:val="001160B6"/>
    <w:rsid w:val="00117969"/>
    <w:rsid w:val="001206D9"/>
    <w:rsid w:val="00122FE7"/>
    <w:rsid w:val="00123266"/>
    <w:rsid w:val="00123ED7"/>
    <w:rsid w:val="001262FC"/>
    <w:rsid w:val="001263C0"/>
    <w:rsid w:val="0013011D"/>
    <w:rsid w:val="00130992"/>
    <w:rsid w:val="001309CA"/>
    <w:rsid w:val="00131C2E"/>
    <w:rsid w:val="00131C70"/>
    <w:rsid w:val="00132987"/>
    <w:rsid w:val="00132A5A"/>
    <w:rsid w:val="00136D15"/>
    <w:rsid w:val="001375A4"/>
    <w:rsid w:val="0013797C"/>
    <w:rsid w:val="001403A1"/>
    <w:rsid w:val="00145FE6"/>
    <w:rsid w:val="001520BE"/>
    <w:rsid w:val="00154B41"/>
    <w:rsid w:val="00156784"/>
    <w:rsid w:val="00160303"/>
    <w:rsid w:val="00160E23"/>
    <w:rsid w:val="001619E0"/>
    <w:rsid w:val="00162A08"/>
    <w:rsid w:val="00166267"/>
    <w:rsid w:val="00170315"/>
    <w:rsid w:val="00171511"/>
    <w:rsid w:val="0017280F"/>
    <w:rsid w:val="00174086"/>
    <w:rsid w:val="00177324"/>
    <w:rsid w:val="001807EF"/>
    <w:rsid w:val="00180E6E"/>
    <w:rsid w:val="00184504"/>
    <w:rsid w:val="00190411"/>
    <w:rsid w:val="00194DFF"/>
    <w:rsid w:val="001968B7"/>
    <w:rsid w:val="001A26DA"/>
    <w:rsid w:val="001A3B2C"/>
    <w:rsid w:val="001A422A"/>
    <w:rsid w:val="001A5BB2"/>
    <w:rsid w:val="001A5D73"/>
    <w:rsid w:val="001A641A"/>
    <w:rsid w:val="001A6B88"/>
    <w:rsid w:val="001A788D"/>
    <w:rsid w:val="001A7B50"/>
    <w:rsid w:val="001A7F51"/>
    <w:rsid w:val="001B0AB3"/>
    <w:rsid w:val="001B23F7"/>
    <w:rsid w:val="001B255E"/>
    <w:rsid w:val="001C1491"/>
    <w:rsid w:val="001C18B7"/>
    <w:rsid w:val="001C19C0"/>
    <w:rsid w:val="001C1A7C"/>
    <w:rsid w:val="001C2BE4"/>
    <w:rsid w:val="001C3D9F"/>
    <w:rsid w:val="001C525E"/>
    <w:rsid w:val="001C6C4C"/>
    <w:rsid w:val="001D030D"/>
    <w:rsid w:val="001D2DCE"/>
    <w:rsid w:val="001D3FB9"/>
    <w:rsid w:val="001D465F"/>
    <w:rsid w:val="001D4A5A"/>
    <w:rsid w:val="001D5A3A"/>
    <w:rsid w:val="001D5CCF"/>
    <w:rsid w:val="001E02FE"/>
    <w:rsid w:val="001E0DCB"/>
    <w:rsid w:val="001E1E0B"/>
    <w:rsid w:val="001E282E"/>
    <w:rsid w:val="001E48C1"/>
    <w:rsid w:val="001E4A80"/>
    <w:rsid w:val="001E7FDA"/>
    <w:rsid w:val="001F2E04"/>
    <w:rsid w:val="001F3363"/>
    <w:rsid w:val="001F3CB0"/>
    <w:rsid w:val="001F4279"/>
    <w:rsid w:val="001F6E23"/>
    <w:rsid w:val="001F790D"/>
    <w:rsid w:val="001F7CBA"/>
    <w:rsid w:val="001F7CDC"/>
    <w:rsid w:val="001F7D34"/>
    <w:rsid w:val="002002FE"/>
    <w:rsid w:val="00201C40"/>
    <w:rsid w:val="00202797"/>
    <w:rsid w:val="0020617E"/>
    <w:rsid w:val="002069E5"/>
    <w:rsid w:val="00210DF3"/>
    <w:rsid w:val="00211D33"/>
    <w:rsid w:val="00211D41"/>
    <w:rsid w:val="002127BA"/>
    <w:rsid w:val="00212F47"/>
    <w:rsid w:val="00212F6E"/>
    <w:rsid w:val="002147E4"/>
    <w:rsid w:val="002174E9"/>
    <w:rsid w:val="00221E5C"/>
    <w:rsid w:val="00222B08"/>
    <w:rsid w:val="002237ED"/>
    <w:rsid w:val="002241B6"/>
    <w:rsid w:val="0022485C"/>
    <w:rsid w:val="002248BB"/>
    <w:rsid w:val="00224C5F"/>
    <w:rsid w:val="00226FE6"/>
    <w:rsid w:val="002279EF"/>
    <w:rsid w:val="00232BE2"/>
    <w:rsid w:val="0023323F"/>
    <w:rsid w:val="00235350"/>
    <w:rsid w:val="00236128"/>
    <w:rsid w:val="0023742E"/>
    <w:rsid w:val="00237FCB"/>
    <w:rsid w:val="0024079F"/>
    <w:rsid w:val="002422A1"/>
    <w:rsid w:val="00242DC9"/>
    <w:rsid w:val="00243581"/>
    <w:rsid w:val="002442D5"/>
    <w:rsid w:val="00244AB1"/>
    <w:rsid w:val="00245245"/>
    <w:rsid w:val="0024658A"/>
    <w:rsid w:val="00247790"/>
    <w:rsid w:val="00256B6C"/>
    <w:rsid w:val="002573F3"/>
    <w:rsid w:val="00257ABA"/>
    <w:rsid w:val="0026013A"/>
    <w:rsid w:val="00260250"/>
    <w:rsid w:val="00262A5B"/>
    <w:rsid w:val="00263C23"/>
    <w:rsid w:val="0026487D"/>
    <w:rsid w:val="002659F1"/>
    <w:rsid w:val="00266D10"/>
    <w:rsid w:val="00271262"/>
    <w:rsid w:val="00271C24"/>
    <w:rsid w:val="00273A89"/>
    <w:rsid w:val="00273AF6"/>
    <w:rsid w:val="002746DF"/>
    <w:rsid w:val="00274CB3"/>
    <w:rsid w:val="00275018"/>
    <w:rsid w:val="00275CC2"/>
    <w:rsid w:val="0027634F"/>
    <w:rsid w:val="00282CD1"/>
    <w:rsid w:val="0028406C"/>
    <w:rsid w:val="002846FC"/>
    <w:rsid w:val="00285AA2"/>
    <w:rsid w:val="002946A6"/>
    <w:rsid w:val="00294B6C"/>
    <w:rsid w:val="002958ED"/>
    <w:rsid w:val="00296488"/>
    <w:rsid w:val="00296E53"/>
    <w:rsid w:val="002977A3"/>
    <w:rsid w:val="002A2420"/>
    <w:rsid w:val="002A2592"/>
    <w:rsid w:val="002A2683"/>
    <w:rsid w:val="002A4CFF"/>
    <w:rsid w:val="002A5F8F"/>
    <w:rsid w:val="002A6781"/>
    <w:rsid w:val="002B1856"/>
    <w:rsid w:val="002B2E73"/>
    <w:rsid w:val="002B577C"/>
    <w:rsid w:val="002C02A8"/>
    <w:rsid w:val="002C0D47"/>
    <w:rsid w:val="002C3B6B"/>
    <w:rsid w:val="002C58A1"/>
    <w:rsid w:val="002C5B4D"/>
    <w:rsid w:val="002C606B"/>
    <w:rsid w:val="002C767D"/>
    <w:rsid w:val="002C77C1"/>
    <w:rsid w:val="002C7F6F"/>
    <w:rsid w:val="002D12C2"/>
    <w:rsid w:val="002D1421"/>
    <w:rsid w:val="002D158C"/>
    <w:rsid w:val="002D17FA"/>
    <w:rsid w:val="002D1EB7"/>
    <w:rsid w:val="002D4241"/>
    <w:rsid w:val="002D475F"/>
    <w:rsid w:val="002D64B1"/>
    <w:rsid w:val="002D6983"/>
    <w:rsid w:val="002D6DC8"/>
    <w:rsid w:val="002D7B2A"/>
    <w:rsid w:val="002E15B1"/>
    <w:rsid w:val="002E261D"/>
    <w:rsid w:val="002E4ED5"/>
    <w:rsid w:val="002E5C31"/>
    <w:rsid w:val="002E6F76"/>
    <w:rsid w:val="002E720D"/>
    <w:rsid w:val="002F2FCB"/>
    <w:rsid w:val="002F3532"/>
    <w:rsid w:val="002F5A02"/>
    <w:rsid w:val="002F6910"/>
    <w:rsid w:val="002F6E67"/>
    <w:rsid w:val="00301150"/>
    <w:rsid w:val="0030307F"/>
    <w:rsid w:val="003034A0"/>
    <w:rsid w:val="003039CF"/>
    <w:rsid w:val="00306E2E"/>
    <w:rsid w:val="00310AE9"/>
    <w:rsid w:val="00311ED0"/>
    <w:rsid w:val="00312793"/>
    <w:rsid w:val="003156A9"/>
    <w:rsid w:val="003161DB"/>
    <w:rsid w:val="00317895"/>
    <w:rsid w:val="00321C31"/>
    <w:rsid w:val="00321E32"/>
    <w:rsid w:val="00322EBF"/>
    <w:rsid w:val="00325354"/>
    <w:rsid w:val="003257EA"/>
    <w:rsid w:val="00333868"/>
    <w:rsid w:val="003341D0"/>
    <w:rsid w:val="003350F4"/>
    <w:rsid w:val="0033766F"/>
    <w:rsid w:val="003409D7"/>
    <w:rsid w:val="0034371D"/>
    <w:rsid w:val="00346E9B"/>
    <w:rsid w:val="00347A0C"/>
    <w:rsid w:val="00350442"/>
    <w:rsid w:val="00350E76"/>
    <w:rsid w:val="00352B69"/>
    <w:rsid w:val="003533DB"/>
    <w:rsid w:val="003566DF"/>
    <w:rsid w:val="0036167D"/>
    <w:rsid w:val="003619AE"/>
    <w:rsid w:val="00361D5A"/>
    <w:rsid w:val="0036362A"/>
    <w:rsid w:val="00363B53"/>
    <w:rsid w:val="00364842"/>
    <w:rsid w:val="00365553"/>
    <w:rsid w:val="00366EC6"/>
    <w:rsid w:val="00367DED"/>
    <w:rsid w:val="0037365E"/>
    <w:rsid w:val="00374166"/>
    <w:rsid w:val="00374D6A"/>
    <w:rsid w:val="0038065E"/>
    <w:rsid w:val="003832EE"/>
    <w:rsid w:val="0038364F"/>
    <w:rsid w:val="00385019"/>
    <w:rsid w:val="00385720"/>
    <w:rsid w:val="00386CEE"/>
    <w:rsid w:val="00391455"/>
    <w:rsid w:val="0039395E"/>
    <w:rsid w:val="0039659A"/>
    <w:rsid w:val="003965D3"/>
    <w:rsid w:val="00396B56"/>
    <w:rsid w:val="00396EF0"/>
    <w:rsid w:val="00397707"/>
    <w:rsid w:val="003A2EC9"/>
    <w:rsid w:val="003A3969"/>
    <w:rsid w:val="003A476D"/>
    <w:rsid w:val="003A500F"/>
    <w:rsid w:val="003B07C9"/>
    <w:rsid w:val="003B10F0"/>
    <w:rsid w:val="003B1A9B"/>
    <w:rsid w:val="003B2F3C"/>
    <w:rsid w:val="003B303A"/>
    <w:rsid w:val="003B39C2"/>
    <w:rsid w:val="003B5CF5"/>
    <w:rsid w:val="003B60BC"/>
    <w:rsid w:val="003C0127"/>
    <w:rsid w:val="003C0F84"/>
    <w:rsid w:val="003C3CEB"/>
    <w:rsid w:val="003C5B76"/>
    <w:rsid w:val="003D0A04"/>
    <w:rsid w:val="003D182C"/>
    <w:rsid w:val="003D28CE"/>
    <w:rsid w:val="003D3B11"/>
    <w:rsid w:val="003D3D3B"/>
    <w:rsid w:val="003D757C"/>
    <w:rsid w:val="003E2A48"/>
    <w:rsid w:val="003E46A0"/>
    <w:rsid w:val="003E48B9"/>
    <w:rsid w:val="003E605A"/>
    <w:rsid w:val="003E695B"/>
    <w:rsid w:val="003E743F"/>
    <w:rsid w:val="003E7803"/>
    <w:rsid w:val="003F10D4"/>
    <w:rsid w:val="003F12FE"/>
    <w:rsid w:val="003F3809"/>
    <w:rsid w:val="003F4087"/>
    <w:rsid w:val="0040050C"/>
    <w:rsid w:val="00400ECA"/>
    <w:rsid w:val="00401622"/>
    <w:rsid w:val="00403D18"/>
    <w:rsid w:val="00404C1F"/>
    <w:rsid w:val="004103DE"/>
    <w:rsid w:val="004124E6"/>
    <w:rsid w:val="00412EDE"/>
    <w:rsid w:val="004136A9"/>
    <w:rsid w:val="00414234"/>
    <w:rsid w:val="00414728"/>
    <w:rsid w:val="00415158"/>
    <w:rsid w:val="00422F47"/>
    <w:rsid w:val="004246CF"/>
    <w:rsid w:val="00424B06"/>
    <w:rsid w:val="00427BF3"/>
    <w:rsid w:val="004304B1"/>
    <w:rsid w:val="00430AC5"/>
    <w:rsid w:val="00430B62"/>
    <w:rsid w:val="00431852"/>
    <w:rsid w:val="004319E6"/>
    <w:rsid w:val="00431A1E"/>
    <w:rsid w:val="00432E86"/>
    <w:rsid w:val="004336F1"/>
    <w:rsid w:val="00434D44"/>
    <w:rsid w:val="00435101"/>
    <w:rsid w:val="004356F4"/>
    <w:rsid w:val="00441B9F"/>
    <w:rsid w:val="00445381"/>
    <w:rsid w:val="00445BF9"/>
    <w:rsid w:val="00445E77"/>
    <w:rsid w:val="0044610E"/>
    <w:rsid w:val="004465CE"/>
    <w:rsid w:val="004467BC"/>
    <w:rsid w:val="004478E2"/>
    <w:rsid w:val="00450E09"/>
    <w:rsid w:val="00452ED3"/>
    <w:rsid w:val="00454A55"/>
    <w:rsid w:val="0045608C"/>
    <w:rsid w:val="0045788B"/>
    <w:rsid w:val="004600E3"/>
    <w:rsid w:val="00461084"/>
    <w:rsid w:val="0046200A"/>
    <w:rsid w:val="004621EA"/>
    <w:rsid w:val="0046313B"/>
    <w:rsid w:val="0046489A"/>
    <w:rsid w:val="004650BC"/>
    <w:rsid w:val="00466CAC"/>
    <w:rsid w:val="00470A67"/>
    <w:rsid w:val="00470C5F"/>
    <w:rsid w:val="00470FC4"/>
    <w:rsid w:val="00471522"/>
    <w:rsid w:val="00472200"/>
    <w:rsid w:val="00472A67"/>
    <w:rsid w:val="004749D8"/>
    <w:rsid w:val="0047604B"/>
    <w:rsid w:val="004761ED"/>
    <w:rsid w:val="00476682"/>
    <w:rsid w:val="00476BFC"/>
    <w:rsid w:val="004805B4"/>
    <w:rsid w:val="00481397"/>
    <w:rsid w:val="0048159D"/>
    <w:rsid w:val="00483CE4"/>
    <w:rsid w:val="004840E4"/>
    <w:rsid w:val="0048445E"/>
    <w:rsid w:val="00484C0F"/>
    <w:rsid w:val="00486441"/>
    <w:rsid w:val="00486F4A"/>
    <w:rsid w:val="0048774A"/>
    <w:rsid w:val="004900DA"/>
    <w:rsid w:val="0049137D"/>
    <w:rsid w:val="0049275E"/>
    <w:rsid w:val="00492D60"/>
    <w:rsid w:val="00493929"/>
    <w:rsid w:val="004967BF"/>
    <w:rsid w:val="00497E69"/>
    <w:rsid w:val="00497FF4"/>
    <w:rsid w:val="004A0197"/>
    <w:rsid w:val="004A268F"/>
    <w:rsid w:val="004A286A"/>
    <w:rsid w:val="004A2A6E"/>
    <w:rsid w:val="004A3182"/>
    <w:rsid w:val="004A36F5"/>
    <w:rsid w:val="004A740C"/>
    <w:rsid w:val="004B037B"/>
    <w:rsid w:val="004B0591"/>
    <w:rsid w:val="004B1707"/>
    <w:rsid w:val="004B18F4"/>
    <w:rsid w:val="004B26B7"/>
    <w:rsid w:val="004B48DD"/>
    <w:rsid w:val="004B5215"/>
    <w:rsid w:val="004B5395"/>
    <w:rsid w:val="004B59AF"/>
    <w:rsid w:val="004B62BB"/>
    <w:rsid w:val="004C11C0"/>
    <w:rsid w:val="004C320F"/>
    <w:rsid w:val="004C4645"/>
    <w:rsid w:val="004C53C5"/>
    <w:rsid w:val="004C72CB"/>
    <w:rsid w:val="004D34B8"/>
    <w:rsid w:val="004D3C73"/>
    <w:rsid w:val="004D4435"/>
    <w:rsid w:val="004D5876"/>
    <w:rsid w:val="004D7914"/>
    <w:rsid w:val="004D7CA1"/>
    <w:rsid w:val="004E04C3"/>
    <w:rsid w:val="004E04CE"/>
    <w:rsid w:val="004E0A78"/>
    <w:rsid w:val="004E18FC"/>
    <w:rsid w:val="004E1E32"/>
    <w:rsid w:val="004E1F05"/>
    <w:rsid w:val="004E21C4"/>
    <w:rsid w:val="004E279F"/>
    <w:rsid w:val="004E292E"/>
    <w:rsid w:val="004E301A"/>
    <w:rsid w:val="004E31ED"/>
    <w:rsid w:val="004E31F7"/>
    <w:rsid w:val="004E5120"/>
    <w:rsid w:val="004E71D4"/>
    <w:rsid w:val="004E7214"/>
    <w:rsid w:val="004F0165"/>
    <w:rsid w:val="004F56D4"/>
    <w:rsid w:val="004F767D"/>
    <w:rsid w:val="004F771B"/>
    <w:rsid w:val="004F7ACE"/>
    <w:rsid w:val="00503711"/>
    <w:rsid w:val="005052A7"/>
    <w:rsid w:val="005070EE"/>
    <w:rsid w:val="00510711"/>
    <w:rsid w:val="0051097D"/>
    <w:rsid w:val="00511E03"/>
    <w:rsid w:val="00512051"/>
    <w:rsid w:val="0052025D"/>
    <w:rsid w:val="00520A16"/>
    <w:rsid w:val="005216A5"/>
    <w:rsid w:val="00524CBF"/>
    <w:rsid w:val="00524FD4"/>
    <w:rsid w:val="00531629"/>
    <w:rsid w:val="00533674"/>
    <w:rsid w:val="0053397A"/>
    <w:rsid w:val="00534F7E"/>
    <w:rsid w:val="005352DD"/>
    <w:rsid w:val="005355B5"/>
    <w:rsid w:val="00535709"/>
    <w:rsid w:val="005367D1"/>
    <w:rsid w:val="005369AC"/>
    <w:rsid w:val="005410E3"/>
    <w:rsid w:val="0054395E"/>
    <w:rsid w:val="00545FC0"/>
    <w:rsid w:val="005558E6"/>
    <w:rsid w:val="0055610F"/>
    <w:rsid w:val="005562A8"/>
    <w:rsid w:val="005566D1"/>
    <w:rsid w:val="0055799E"/>
    <w:rsid w:val="00560D09"/>
    <w:rsid w:val="00561F18"/>
    <w:rsid w:val="00562668"/>
    <w:rsid w:val="00563685"/>
    <w:rsid w:val="005637B5"/>
    <w:rsid w:val="00565272"/>
    <w:rsid w:val="0056620F"/>
    <w:rsid w:val="00566D0F"/>
    <w:rsid w:val="00566F83"/>
    <w:rsid w:val="00567EC5"/>
    <w:rsid w:val="00570388"/>
    <w:rsid w:val="005747AD"/>
    <w:rsid w:val="00575BB5"/>
    <w:rsid w:val="005777B8"/>
    <w:rsid w:val="00577C1D"/>
    <w:rsid w:val="00581C77"/>
    <w:rsid w:val="00582BD4"/>
    <w:rsid w:val="00582DFC"/>
    <w:rsid w:val="00583EDC"/>
    <w:rsid w:val="005845C3"/>
    <w:rsid w:val="00584793"/>
    <w:rsid w:val="00584A65"/>
    <w:rsid w:val="005870CC"/>
    <w:rsid w:val="0058765F"/>
    <w:rsid w:val="0059016D"/>
    <w:rsid w:val="00592EAA"/>
    <w:rsid w:val="0059344B"/>
    <w:rsid w:val="00594A97"/>
    <w:rsid w:val="00595103"/>
    <w:rsid w:val="005960B6"/>
    <w:rsid w:val="00597784"/>
    <w:rsid w:val="005979A5"/>
    <w:rsid w:val="00597B28"/>
    <w:rsid w:val="00597BF5"/>
    <w:rsid w:val="005A66BA"/>
    <w:rsid w:val="005A6B0B"/>
    <w:rsid w:val="005A6EBA"/>
    <w:rsid w:val="005B08F6"/>
    <w:rsid w:val="005B0D54"/>
    <w:rsid w:val="005B2AD6"/>
    <w:rsid w:val="005B30C5"/>
    <w:rsid w:val="005C0F17"/>
    <w:rsid w:val="005C1923"/>
    <w:rsid w:val="005C6A2B"/>
    <w:rsid w:val="005C6FD4"/>
    <w:rsid w:val="005C76DB"/>
    <w:rsid w:val="005D1545"/>
    <w:rsid w:val="005D23D5"/>
    <w:rsid w:val="005D5BC1"/>
    <w:rsid w:val="005D5EB3"/>
    <w:rsid w:val="005D6C6A"/>
    <w:rsid w:val="005E145D"/>
    <w:rsid w:val="005E3633"/>
    <w:rsid w:val="005E38CF"/>
    <w:rsid w:val="005E3D80"/>
    <w:rsid w:val="005E4156"/>
    <w:rsid w:val="005E56F3"/>
    <w:rsid w:val="005F0529"/>
    <w:rsid w:val="005F0C7D"/>
    <w:rsid w:val="005F198E"/>
    <w:rsid w:val="005F2EDF"/>
    <w:rsid w:val="005F3254"/>
    <w:rsid w:val="006000B5"/>
    <w:rsid w:val="00600734"/>
    <w:rsid w:val="006043FE"/>
    <w:rsid w:val="00610A2B"/>
    <w:rsid w:val="00610D38"/>
    <w:rsid w:val="00611173"/>
    <w:rsid w:val="00612B42"/>
    <w:rsid w:val="006130BA"/>
    <w:rsid w:val="00613755"/>
    <w:rsid w:val="00616AF6"/>
    <w:rsid w:val="00616C98"/>
    <w:rsid w:val="0062011C"/>
    <w:rsid w:val="0062057D"/>
    <w:rsid w:val="00621079"/>
    <w:rsid w:val="006235D6"/>
    <w:rsid w:val="00623CFC"/>
    <w:rsid w:val="00625975"/>
    <w:rsid w:val="00626E3F"/>
    <w:rsid w:val="00630046"/>
    <w:rsid w:val="0063146E"/>
    <w:rsid w:val="00631686"/>
    <w:rsid w:val="00632DC7"/>
    <w:rsid w:val="00637433"/>
    <w:rsid w:val="00641F71"/>
    <w:rsid w:val="0064275C"/>
    <w:rsid w:val="006439B3"/>
    <w:rsid w:val="006458EF"/>
    <w:rsid w:val="00653341"/>
    <w:rsid w:val="00654440"/>
    <w:rsid w:val="00657DA3"/>
    <w:rsid w:val="00663E22"/>
    <w:rsid w:val="0066563A"/>
    <w:rsid w:val="00666250"/>
    <w:rsid w:val="006672F6"/>
    <w:rsid w:val="00670CDA"/>
    <w:rsid w:val="00671795"/>
    <w:rsid w:val="00674274"/>
    <w:rsid w:val="00675E0B"/>
    <w:rsid w:val="00675E81"/>
    <w:rsid w:val="0067612B"/>
    <w:rsid w:val="006778DE"/>
    <w:rsid w:val="00677FD4"/>
    <w:rsid w:val="006803B9"/>
    <w:rsid w:val="006807C7"/>
    <w:rsid w:val="00681209"/>
    <w:rsid w:val="006819DE"/>
    <w:rsid w:val="006833E6"/>
    <w:rsid w:val="00683C50"/>
    <w:rsid w:val="00683FBF"/>
    <w:rsid w:val="00684B79"/>
    <w:rsid w:val="00687A2E"/>
    <w:rsid w:val="00690E83"/>
    <w:rsid w:val="006925A0"/>
    <w:rsid w:val="0069372D"/>
    <w:rsid w:val="00694C11"/>
    <w:rsid w:val="00694C39"/>
    <w:rsid w:val="0069516A"/>
    <w:rsid w:val="006957D4"/>
    <w:rsid w:val="006962FE"/>
    <w:rsid w:val="00696F48"/>
    <w:rsid w:val="006977A8"/>
    <w:rsid w:val="006A066A"/>
    <w:rsid w:val="006A15A0"/>
    <w:rsid w:val="006A1696"/>
    <w:rsid w:val="006A2835"/>
    <w:rsid w:val="006A3AD8"/>
    <w:rsid w:val="006A4433"/>
    <w:rsid w:val="006A541F"/>
    <w:rsid w:val="006B1014"/>
    <w:rsid w:val="006B3070"/>
    <w:rsid w:val="006B364E"/>
    <w:rsid w:val="006B776D"/>
    <w:rsid w:val="006C2EEC"/>
    <w:rsid w:val="006C3D49"/>
    <w:rsid w:val="006C4C88"/>
    <w:rsid w:val="006C665A"/>
    <w:rsid w:val="006C70EB"/>
    <w:rsid w:val="006D26BA"/>
    <w:rsid w:val="006D2E33"/>
    <w:rsid w:val="006D3DB6"/>
    <w:rsid w:val="006D4318"/>
    <w:rsid w:val="006D5A43"/>
    <w:rsid w:val="006E1CF4"/>
    <w:rsid w:val="006E3528"/>
    <w:rsid w:val="006E3AA2"/>
    <w:rsid w:val="006E48AC"/>
    <w:rsid w:val="006E5195"/>
    <w:rsid w:val="006E58F9"/>
    <w:rsid w:val="006E6062"/>
    <w:rsid w:val="006E7689"/>
    <w:rsid w:val="006E7A95"/>
    <w:rsid w:val="006F099F"/>
    <w:rsid w:val="006F3E3E"/>
    <w:rsid w:val="006F3ECC"/>
    <w:rsid w:val="006F593A"/>
    <w:rsid w:val="006F73F1"/>
    <w:rsid w:val="006F7F4F"/>
    <w:rsid w:val="0070093D"/>
    <w:rsid w:val="00700BB1"/>
    <w:rsid w:val="00701020"/>
    <w:rsid w:val="00701D39"/>
    <w:rsid w:val="00702B16"/>
    <w:rsid w:val="007040A2"/>
    <w:rsid w:val="00704671"/>
    <w:rsid w:val="007052D9"/>
    <w:rsid w:val="00707BDA"/>
    <w:rsid w:val="00707E7A"/>
    <w:rsid w:val="0071069F"/>
    <w:rsid w:val="00710996"/>
    <w:rsid w:val="00711513"/>
    <w:rsid w:val="0071190A"/>
    <w:rsid w:val="00711D91"/>
    <w:rsid w:val="00712167"/>
    <w:rsid w:val="00712F3E"/>
    <w:rsid w:val="00713A2D"/>
    <w:rsid w:val="00716900"/>
    <w:rsid w:val="0071787D"/>
    <w:rsid w:val="00721ECD"/>
    <w:rsid w:val="00722178"/>
    <w:rsid w:val="00723E10"/>
    <w:rsid w:val="00723F41"/>
    <w:rsid w:val="00730942"/>
    <w:rsid w:val="00731D0F"/>
    <w:rsid w:val="00732AD6"/>
    <w:rsid w:val="00732CDC"/>
    <w:rsid w:val="00733955"/>
    <w:rsid w:val="007365EB"/>
    <w:rsid w:val="00740DC5"/>
    <w:rsid w:val="00741BD3"/>
    <w:rsid w:val="007430EA"/>
    <w:rsid w:val="007433CD"/>
    <w:rsid w:val="0074659B"/>
    <w:rsid w:val="0075108A"/>
    <w:rsid w:val="007516B9"/>
    <w:rsid w:val="007527A4"/>
    <w:rsid w:val="00752BD3"/>
    <w:rsid w:val="007551BF"/>
    <w:rsid w:val="007553F3"/>
    <w:rsid w:val="00757D84"/>
    <w:rsid w:val="00757FA2"/>
    <w:rsid w:val="00760431"/>
    <w:rsid w:val="00763944"/>
    <w:rsid w:val="00765440"/>
    <w:rsid w:val="00765BBE"/>
    <w:rsid w:val="007671C7"/>
    <w:rsid w:val="007701FE"/>
    <w:rsid w:val="0077091E"/>
    <w:rsid w:val="00771C60"/>
    <w:rsid w:val="00772F59"/>
    <w:rsid w:val="00774646"/>
    <w:rsid w:val="00781702"/>
    <w:rsid w:val="00781AA2"/>
    <w:rsid w:val="00783AC6"/>
    <w:rsid w:val="00784110"/>
    <w:rsid w:val="00784E51"/>
    <w:rsid w:val="00785130"/>
    <w:rsid w:val="00786773"/>
    <w:rsid w:val="00786972"/>
    <w:rsid w:val="007903D3"/>
    <w:rsid w:val="00791138"/>
    <w:rsid w:val="00791F75"/>
    <w:rsid w:val="00792C16"/>
    <w:rsid w:val="007942F0"/>
    <w:rsid w:val="0079447F"/>
    <w:rsid w:val="007953FF"/>
    <w:rsid w:val="0079572E"/>
    <w:rsid w:val="00796397"/>
    <w:rsid w:val="00796BAA"/>
    <w:rsid w:val="007971AD"/>
    <w:rsid w:val="007A07C9"/>
    <w:rsid w:val="007A2178"/>
    <w:rsid w:val="007A2F6B"/>
    <w:rsid w:val="007A435B"/>
    <w:rsid w:val="007A4609"/>
    <w:rsid w:val="007A5488"/>
    <w:rsid w:val="007A5E9F"/>
    <w:rsid w:val="007A7134"/>
    <w:rsid w:val="007A7D93"/>
    <w:rsid w:val="007B0702"/>
    <w:rsid w:val="007B32AB"/>
    <w:rsid w:val="007B5281"/>
    <w:rsid w:val="007B5963"/>
    <w:rsid w:val="007C0A9A"/>
    <w:rsid w:val="007C0B58"/>
    <w:rsid w:val="007C1F33"/>
    <w:rsid w:val="007C1FAB"/>
    <w:rsid w:val="007C4C8B"/>
    <w:rsid w:val="007C4D5A"/>
    <w:rsid w:val="007C66CC"/>
    <w:rsid w:val="007D16C4"/>
    <w:rsid w:val="007D194A"/>
    <w:rsid w:val="007D2793"/>
    <w:rsid w:val="007D3A2C"/>
    <w:rsid w:val="007D3C1D"/>
    <w:rsid w:val="007D5E70"/>
    <w:rsid w:val="007D6286"/>
    <w:rsid w:val="007D64C3"/>
    <w:rsid w:val="007D7DF6"/>
    <w:rsid w:val="007E1A57"/>
    <w:rsid w:val="007E2605"/>
    <w:rsid w:val="007E37E5"/>
    <w:rsid w:val="007E3D67"/>
    <w:rsid w:val="007E3ED8"/>
    <w:rsid w:val="007E5931"/>
    <w:rsid w:val="007E710A"/>
    <w:rsid w:val="007E7228"/>
    <w:rsid w:val="007F0004"/>
    <w:rsid w:val="007F0053"/>
    <w:rsid w:val="007F0900"/>
    <w:rsid w:val="007F1677"/>
    <w:rsid w:val="007F1E6E"/>
    <w:rsid w:val="007F5282"/>
    <w:rsid w:val="007F531D"/>
    <w:rsid w:val="007F5983"/>
    <w:rsid w:val="007F66A8"/>
    <w:rsid w:val="008001B6"/>
    <w:rsid w:val="00801907"/>
    <w:rsid w:val="00801FF8"/>
    <w:rsid w:val="008031D3"/>
    <w:rsid w:val="008053CB"/>
    <w:rsid w:val="00805864"/>
    <w:rsid w:val="00806FD0"/>
    <w:rsid w:val="008077B3"/>
    <w:rsid w:val="008101BA"/>
    <w:rsid w:val="008105EC"/>
    <w:rsid w:val="00810693"/>
    <w:rsid w:val="00813091"/>
    <w:rsid w:val="00815697"/>
    <w:rsid w:val="00815E3B"/>
    <w:rsid w:val="00816AEF"/>
    <w:rsid w:val="0081713C"/>
    <w:rsid w:val="00821887"/>
    <w:rsid w:val="00823975"/>
    <w:rsid w:val="00825179"/>
    <w:rsid w:val="00825CD7"/>
    <w:rsid w:val="00827199"/>
    <w:rsid w:val="00830148"/>
    <w:rsid w:val="00830540"/>
    <w:rsid w:val="0083202C"/>
    <w:rsid w:val="00832AF7"/>
    <w:rsid w:val="00832FBB"/>
    <w:rsid w:val="0083367A"/>
    <w:rsid w:val="00834D9E"/>
    <w:rsid w:val="0083598E"/>
    <w:rsid w:val="00837033"/>
    <w:rsid w:val="0084009E"/>
    <w:rsid w:val="008404ED"/>
    <w:rsid w:val="00842AA7"/>
    <w:rsid w:val="008439B3"/>
    <w:rsid w:val="00844A71"/>
    <w:rsid w:val="008466E1"/>
    <w:rsid w:val="00847E3A"/>
    <w:rsid w:val="00850639"/>
    <w:rsid w:val="0085074C"/>
    <w:rsid w:val="00850801"/>
    <w:rsid w:val="008518EA"/>
    <w:rsid w:val="00852941"/>
    <w:rsid w:val="00853071"/>
    <w:rsid w:val="008545F2"/>
    <w:rsid w:val="00854884"/>
    <w:rsid w:val="00854FA2"/>
    <w:rsid w:val="008552EF"/>
    <w:rsid w:val="008554FF"/>
    <w:rsid w:val="008561A8"/>
    <w:rsid w:val="008579FA"/>
    <w:rsid w:val="00860CA9"/>
    <w:rsid w:val="00866643"/>
    <w:rsid w:val="0086665A"/>
    <w:rsid w:val="008745BA"/>
    <w:rsid w:val="00874B89"/>
    <w:rsid w:val="00877B3C"/>
    <w:rsid w:val="0088076A"/>
    <w:rsid w:val="00880D55"/>
    <w:rsid w:val="00881CC1"/>
    <w:rsid w:val="008831F9"/>
    <w:rsid w:val="00887EA7"/>
    <w:rsid w:val="0089230B"/>
    <w:rsid w:val="00893136"/>
    <w:rsid w:val="00893572"/>
    <w:rsid w:val="00897390"/>
    <w:rsid w:val="008A4676"/>
    <w:rsid w:val="008A5075"/>
    <w:rsid w:val="008A5C4A"/>
    <w:rsid w:val="008A710C"/>
    <w:rsid w:val="008A718F"/>
    <w:rsid w:val="008B1EA6"/>
    <w:rsid w:val="008B2C20"/>
    <w:rsid w:val="008B5CB6"/>
    <w:rsid w:val="008B5F07"/>
    <w:rsid w:val="008B6E25"/>
    <w:rsid w:val="008C09A6"/>
    <w:rsid w:val="008C528E"/>
    <w:rsid w:val="008C73BE"/>
    <w:rsid w:val="008C7511"/>
    <w:rsid w:val="008D1044"/>
    <w:rsid w:val="008D1492"/>
    <w:rsid w:val="008D2A60"/>
    <w:rsid w:val="008D2B8A"/>
    <w:rsid w:val="008D2E6E"/>
    <w:rsid w:val="008D3FA2"/>
    <w:rsid w:val="008D63F5"/>
    <w:rsid w:val="008D6972"/>
    <w:rsid w:val="008D697C"/>
    <w:rsid w:val="008D7F88"/>
    <w:rsid w:val="008F0224"/>
    <w:rsid w:val="008F0377"/>
    <w:rsid w:val="008F11FF"/>
    <w:rsid w:val="008F2307"/>
    <w:rsid w:val="008F444C"/>
    <w:rsid w:val="008F4F91"/>
    <w:rsid w:val="008F5874"/>
    <w:rsid w:val="008F5D88"/>
    <w:rsid w:val="008F6B48"/>
    <w:rsid w:val="008F76C5"/>
    <w:rsid w:val="0090001F"/>
    <w:rsid w:val="0090494E"/>
    <w:rsid w:val="009078E2"/>
    <w:rsid w:val="00910DA6"/>
    <w:rsid w:val="00912DE0"/>
    <w:rsid w:val="00912F2B"/>
    <w:rsid w:val="00917D0E"/>
    <w:rsid w:val="00920068"/>
    <w:rsid w:val="00921343"/>
    <w:rsid w:val="009218EE"/>
    <w:rsid w:val="00921D39"/>
    <w:rsid w:val="009228A5"/>
    <w:rsid w:val="00923BE4"/>
    <w:rsid w:val="0092444E"/>
    <w:rsid w:val="00926873"/>
    <w:rsid w:val="009268C0"/>
    <w:rsid w:val="00926F95"/>
    <w:rsid w:val="009275C0"/>
    <w:rsid w:val="00927A29"/>
    <w:rsid w:val="00931AE6"/>
    <w:rsid w:val="009329C8"/>
    <w:rsid w:val="009334E9"/>
    <w:rsid w:val="00934FA3"/>
    <w:rsid w:val="00935166"/>
    <w:rsid w:val="00937C0B"/>
    <w:rsid w:val="00943A01"/>
    <w:rsid w:val="0094455B"/>
    <w:rsid w:val="00945F76"/>
    <w:rsid w:val="009463F3"/>
    <w:rsid w:val="00952968"/>
    <w:rsid w:val="00953F97"/>
    <w:rsid w:val="00953FD7"/>
    <w:rsid w:val="00954B99"/>
    <w:rsid w:val="00955995"/>
    <w:rsid w:val="00956A61"/>
    <w:rsid w:val="00960777"/>
    <w:rsid w:val="00964244"/>
    <w:rsid w:val="00964279"/>
    <w:rsid w:val="009657A1"/>
    <w:rsid w:val="00966071"/>
    <w:rsid w:val="0096630D"/>
    <w:rsid w:val="009672E1"/>
    <w:rsid w:val="00972B3C"/>
    <w:rsid w:val="00974594"/>
    <w:rsid w:val="00974C3B"/>
    <w:rsid w:val="00982F6F"/>
    <w:rsid w:val="00986028"/>
    <w:rsid w:val="00986728"/>
    <w:rsid w:val="00993FD1"/>
    <w:rsid w:val="00996D3F"/>
    <w:rsid w:val="00996D4D"/>
    <w:rsid w:val="00997192"/>
    <w:rsid w:val="00997438"/>
    <w:rsid w:val="009A02BA"/>
    <w:rsid w:val="009B457F"/>
    <w:rsid w:val="009B5285"/>
    <w:rsid w:val="009B543C"/>
    <w:rsid w:val="009B5A79"/>
    <w:rsid w:val="009C2428"/>
    <w:rsid w:val="009C2760"/>
    <w:rsid w:val="009C2D34"/>
    <w:rsid w:val="009D2D7B"/>
    <w:rsid w:val="009D4373"/>
    <w:rsid w:val="009D4CD5"/>
    <w:rsid w:val="009D6ECD"/>
    <w:rsid w:val="009E04B8"/>
    <w:rsid w:val="009E174B"/>
    <w:rsid w:val="009E43BF"/>
    <w:rsid w:val="009E6D58"/>
    <w:rsid w:val="009F15C4"/>
    <w:rsid w:val="009F6B32"/>
    <w:rsid w:val="00A03959"/>
    <w:rsid w:val="00A03DBB"/>
    <w:rsid w:val="00A03F95"/>
    <w:rsid w:val="00A04BB0"/>
    <w:rsid w:val="00A0750C"/>
    <w:rsid w:val="00A0764B"/>
    <w:rsid w:val="00A07FBD"/>
    <w:rsid w:val="00A10EEA"/>
    <w:rsid w:val="00A11297"/>
    <w:rsid w:val="00A11496"/>
    <w:rsid w:val="00A130B5"/>
    <w:rsid w:val="00A15A87"/>
    <w:rsid w:val="00A17AEB"/>
    <w:rsid w:val="00A2138A"/>
    <w:rsid w:val="00A21CBB"/>
    <w:rsid w:val="00A21CE3"/>
    <w:rsid w:val="00A22499"/>
    <w:rsid w:val="00A23AF3"/>
    <w:rsid w:val="00A2418C"/>
    <w:rsid w:val="00A24ACC"/>
    <w:rsid w:val="00A2593B"/>
    <w:rsid w:val="00A25B91"/>
    <w:rsid w:val="00A25FAC"/>
    <w:rsid w:val="00A26987"/>
    <w:rsid w:val="00A31A61"/>
    <w:rsid w:val="00A31CE9"/>
    <w:rsid w:val="00A341AC"/>
    <w:rsid w:val="00A35EAC"/>
    <w:rsid w:val="00A40268"/>
    <w:rsid w:val="00A40FD0"/>
    <w:rsid w:val="00A4154C"/>
    <w:rsid w:val="00A418B8"/>
    <w:rsid w:val="00A41D38"/>
    <w:rsid w:val="00A436E4"/>
    <w:rsid w:val="00A44078"/>
    <w:rsid w:val="00A4420F"/>
    <w:rsid w:val="00A45418"/>
    <w:rsid w:val="00A45993"/>
    <w:rsid w:val="00A5004F"/>
    <w:rsid w:val="00A504CE"/>
    <w:rsid w:val="00A50A35"/>
    <w:rsid w:val="00A50ACA"/>
    <w:rsid w:val="00A51952"/>
    <w:rsid w:val="00A519F0"/>
    <w:rsid w:val="00A51F6D"/>
    <w:rsid w:val="00A5259F"/>
    <w:rsid w:val="00A53025"/>
    <w:rsid w:val="00A5394D"/>
    <w:rsid w:val="00A54D16"/>
    <w:rsid w:val="00A55A01"/>
    <w:rsid w:val="00A55AAC"/>
    <w:rsid w:val="00A574FC"/>
    <w:rsid w:val="00A6171E"/>
    <w:rsid w:val="00A61EF4"/>
    <w:rsid w:val="00A61F9A"/>
    <w:rsid w:val="00A66E51"/>
    <w:rsid w:val="00A75CB3"/>
    <w:rsid w:val="00A761F8"/>
    <w:rsid w:val="00A762B7"/>
    <w:rsid w:val="00A769A5"/>
    <w:rsid w:val="00A77731"/>
    <w:rsid w:val="00A817CF"/>
    <w:rsid w:val="00A82854"/>
    <w:rsid w:val="00A83318"/>
    <w:rsid w:val="00A838F0"/>
    <w:rsid w:val="00A83A71"/>
    <w:rsid w:val="00A856BF"/>
    <w:rsid w:val="00A86A74"/>
    <w:rsid w:val="00A87BF2"/>
    <w:rsid w:val="00A92518"/>
    <w:rsid w:val="00A92633"/>
    <w:rsid w:val="00A92CE5"/>
    <w:rsid w:val="00A94263"/>
    <w:rsid w:val="00A948EF"/>
    <w:rsid w:val="00A958CB"/>
    <w:rsid w:val="00A96A22"/>
    <w:rsid w:val="00AA02E0"/>
    <w:rsid w:val="00AA1A46"/>
    <w:rsid w:val="00AA290D"/>
    <w:rsid w:val="00AA3410"/>
    <w:rsid w:val="00AA63CF"/>
    <w:rsid w:val="00AA7BC0"/>
    <w:rsid w:val="00AB0539"/>
    <w:rsid w:val="00AB1101"/>
    <w:rsid w:val="00AB1D81"/>
    <w:rsid w:val="00AB426E"/>
    <w:rsid w:val="00AB4BA4"/>
    <w:rsid w:val="00AB5F41"/>
    <w:rsid w:val="00AB6951"/>
    <w:rsid w:val="00AB6EC5"/>
    <w:rsid w:val="00AB7572"/>
    <w:rsid w:val="00AC1979"/>
    <w:rsid w:val="00AC19F1"/>
    <w:rsid w:val="00AC263F"/>
    <w:rsid w:val="00AC2871"/>
    <w:rsid w:val="00AC30AC"/>
    <w:rsid w:val="00AC3695"/>
    <w:rsid w:val="00AC682F"/>
    <w:rsid w:val="00AD0331"/>
    <w:rsid w:val="00AD31ED"/>
    <w:rsid w:val="00AD34D2"/>
    <w:rsid w:val="00AD4675"/>
    <w:rsid w:val="00AD488C"/>
    <w:rsid w:val="00AD64A4"/>
    <w:rsid w:val="00AD6667"/>
    <w:rsid w:val="00AE092D"/>
    <w:rsid w:val="00AE11A3"/>
    <w:rsid w:val="00AE2AD9"/>
    <w:rsid w:val="00AE2EF0"/>
    <w:rsid w:val="00AE4E29"/>
    <w:rsid w:val="00AE4E73"/>
    <w:rsid w:val="00AE7EE2"/>
    <w:rsid w:val="00AF1939"/>
    <w:rsid w:val="00AF2D2D"/>
    <w:rsid w:val="00AF3180"/>
    <w:rsid w:val="00AF3B91"/>
    <w:rsid w:val="00AF5F76"/>
    <w:rsid w:val="00AF666A"/>
    <w:rsid w:val="00AF7930"/>
    <w:rsid w:val="00AF7ACC"/>
    <w:rsid w:val="00B01222"/>
    <w:rsid w:val="00B01DD3"/>
    <w:rsid w:val="00B0271D"/>
    <w:rsid w:val="00B0596D"/>
    <w:rsid w:val="00B0621C"/>
    <w:rsid w:val="00B0730C"/>
    <w:rsid w:val="00B07669"/>
    <w:rsid w:val="00B0784F"/>
    <w:rsid w:val="00B10E62"/>
    <w:rsid w:val="00B11E8B"/>
    <w:rsid w:val="00B12100"/>
    <w:rsid w:val="00B12BA1"/>
    <w:rsid w:val="00B13723"/>
    <w:rsid w:val="00B152BB"/>
    <w:rsid w:val="00B17329"/>
    <w:rsid w:val="00B17467"/>
    <w:rsid w:val="00B20618"/>
    <w:rsid w:val="00B21318"/>
    <w:rsid w:val="00B23AC9"/>
    <w:rsid w:val="00B25373"/>
    <w:rsid w:val="00B256AC"/>
    <w:rsid w:val="00B25BFE"/>
    <w:rsid w:val="00B26D54"/>
    <w:rsid w:val="00B279AF"/>
    <w:rsid w:val="00B30F61"/>
    <w:rsid w:val="00B3126D"/>
    <w:rsid w:val="00B3206D"/>
    <w:rsid w:val="00B3387E"/>
    <w:rsid w:val="00B34301"/>
    <w:rsid w:val="00B34914"/>
    <w:rsid w:val="00B34FCE"/>
    <w:rsid w:val="00B34FDB"/>
    <w:rsid w:val="00B354AC"/>
    <w:rsid w:val="00B35D19"/>
    <w:rsid w:val="00B35F72"/>
    <w:rsid w:val="00B368E5"/>
    <w:rsid w:val="00B37301"/>
    <w:rsid w:val="00B401A5"/>
    <w:rsid w:val="00B4343A"/>
    <w:rsid w:val="00B46463"/>
    <w:rsid w:val="00B51477"/>
    <w:rsid w:val="00B53E9C"/>
    <w:rsid w:val="00B56DB5"/>
    <w:rsid w:val="00B575FF"/>
    <w:rsid w:val="00B5766F"/>
    <w:rsid w:val="00B57832"/>
    <w:rsid w:val="00B60E5E"/>
    <w:rsid w:val="00B61DBA"/>
    <w:rsid w:val="00B62668"/>
    <w:rsid w:val="00B64405"/>
    <w:rsid w:val="00B6484D"/>
    <w:rsid w:val="00B6660E"/>
    <w:rsid w:val="00B67DBA"/>
    <w:rsid w:val="00B71E9E"/>
    <w:rsid w:val="00B732D2"/>
    <w:rsid w:val="00B733EE"/>
    <w:rsid w:val="00B74BCA"/>
    <w:rsid w:val="00B772B7"/>
    <w:rsid w:val="00B81D1D"/>
    <w:rsid w:val="00B82B1E"/>
    <w:rsid w:val="00B8341C"/>
    <w:rsid w:val="00B83A75"/>
    <w:rsid w:val="00B83E77"/>
    <w:rsid w:val="00B84BCE"/>
    <w:rsid w:val="00B84FFB"/>
    <w:rsid w:val="00B8508B"/>
    <w:rsid w:val="00B862D3"/>
    <w:rsid w:val="00B86ACE"/>
    <w:rsid w:val="00B877C2"/>
    <w:rsid w:val="00B9117C"/>
    <w:rsid w:val="00B926E7"/>
    <w:rsid w:val="00B977E9"/>
    <w:rsid w:val="00B97C6C"/>
    <w:rsid w:val="00B97E8F"/>
    <w:rsid w:val="00BA2121"/>
    <w:rsid w:val="00BA670A"/>
    <w:rsid w:val="00BA6F7D"/>
    <w:rsid w:val="00BB2751"/>
    <w:rsid w:val="00BB39EF"/>
    <w:rsid w:val="00BB3A92"/>
    <w:rsid w:val="00BB3AAB"/>
    <w:rsid w:val="00BB542C"/>
    <w:rsid w:val="00BB716A"/>
    <w:rsid w:val="00BC4F9F"/>
    <w:rsid w:val="00BC50C3"/>
    <w:rsid w:val="00BC5809"/>
    <w:rsid w:val="00BC6EBF"/>
    <w:rsid w:val="00BC7181"/>
    <w:rsid w:val="00BD0274"/>
    <w:rsid w:val="00BD0EA5"/>
    <w:rsid w:val="00BD35AD"/>
    <w:rsid w:val="00BD37E7"/>
    <w:rsid w:val="00BD3BEE"/>
    <w:rsid w:val="00BD43C7"/>
    <w:rsid w:val="00BD4861"/>
    <w:rsid w:val="00BD5A40"/>
    <w:rsid w:val="00BD7EC7"/>
    <w:rsid w:val="00BE085E"/>
    <w:rsid w:val="00BE1A2C"/>
    <w:rsid w:val="00BE3B1D"/>
    <w:rsid w:val="00BE3EC6"/>
    <w:rsid w:val="00BE5AC2"/>
    <w:rsid w:val="00BE5EBD"/>
    <w:rsid w:val="00BE6AF2"/>
    <w:rsid w:val="00BE7CEC"/>
    <w:rsid w:val="00BF0F48"/>
    <w:rsid w:val="00BF24AF"/>
    <w:rsid w:val="00BF3A89"/>
    <w:rsid w:val="00BF3C2D"/>
    <w:rsid w:val="00BF6A4C"/>
    <w:rsid w:val="00C01E8D"/>
    <w:rsid w:val="00C02156"/>
    <w:rsid w:val="00C03A90"/>
    <w:rsid w:val="00C04F25"/>
    <w:rsid w:val="00C113A0"/>
    <w:rsid w:val="00C122F0"/>
    <w:rsid w:val="00C12371"/>
    <w:rsid w:val="00C1617C"/>
    <w:rsid w:val="00C17847"/>
    <w:rsid w:val="00C17866"/>
    <w:rsid w:val="00C2334E"/>
    <w:rsid w:val="00C240AF"/>
    <w:rsid w:val="00C24455"/>
    <w:rsid w:val="00C24B21"/>
    <w:rsid w:val="00C24BF6"/>
    <w:rsid w:val="00C269ED"/>
    <w:rsid w:val="00C31465"/>
    <w:rsid w:val="00C31E42"/>
    <w:rsid w:val="00C32B4F"/>
    <w:rsid w:val="00C3343C"/>
    <w:rsid w:val="00C3376B"/>
    <w:rsid w:val="00C340BB"/>
    <w:rsid w:val="00C34EB2"/>
    <w:rsid w:val="00C353F8"/>
    <w:rsid w:val="00C37459"/>
    <w:rsid w:val="00C412C8"/>
    <w:rsid w:val="00C4220F"/>
    <w:rsid w:val="00C43001"/>
    <w:rsid w:val="00C4785C"/>
    <w:rsid w:val="00C479CD"/>
    <w:rsid w:val="00C5061E"/>
    <w:rsid w:val="00C51DA4"/>
    <w:rsid w:val="00C52074"/>
    <w:rsid w:val="00C526BA"/>
    <w:rsid w:val="00C5372C"/>
    <w:rsid w:val="00C53D77"/>
    <w:rsid w:val="00C56AA8"/>
    <w:rsid w:val="00C57A2F"/>
    <w:rsid w:val="00C61AB3"/>
    <w:rsid w:val="00C638A7"/>
    <w:rsid w:val="00C6468E"/>
    <w:rsid w:val="00C65FFC"/>
    <w:rsid w:val="00C702E6"/>
    <w:rsid w:val="00C70CFB"/>
    <w:rsid w:val="00C71167"/>
    <w:rsid w:val="00C71B90"/>
    <w:rsid w:val="00C7238E"/>
    <w:rsid w:val="00C73E0E"/>
    <w:rsid w:val="00C7414E"/>
    <w:rsid w:val="00C75458"/>
    <w:rsid w:val="00C75931"/>
    <w:rsid w:val="00C769A8"/>
    <w:rsid w:val="00C76A79"/>
    <w:rsid w:val="00C76BFE"/>
    <w:rsid w:val="00C77A56"/>
    <w:rsid w:val="00C8197F"/>
    <w:rsid w:val="00C822C9"/>
    <w:rsid w:val="00C840D4"/>
    <w:rsid w:val="00C85F18"/>
    <w:rsid w:val="00C86B09"/>
    <w:rsid w:val="00C8734F"/>
    <w:rsid w:val="00C90B88"/>
    <w:rsid w:val="00C91C56"/>
    <w:rsid w:val="00C92705"/>
    <w:rsid w:val="00C97338"/>
    <w:rsid w:val="00C9774F"/>
    <w:rsid w:val="00CA1A26"/>
    <w:rsid w:val="00CA25E6"/>
    <w:rsid w:val="00CA3D26"/>
    <w:rsid w:val="00CA485E"/>
    <w:rsid w:val="00CA4B89"/>
    <w:rsid w:val="00CA5938"/>
    <w:rsid w:val="00CA5F5C"/>
    <w:rsid w:val="00CA73F8"/>
    <w:rsid w:val="00CB0FBD"/>
    <w:rsid w:val="00CB1493"/>
    <w:rsid w:val="00CB1F25"/>
    <w:rsid w:val="00CB21B1"/>
    <w:rsid w:val="00CB7BEF"/>
    <w:rsid w:val="00CC266D"/>
    <w:rsid w:val="00CC2C0F"/>
    <w:rsid w:val="00CC2EC4"/>
    <w:rsid w:val="00CC432F"/>
    <w:rsid w:val="00CD0193"/>
    <w:rsid w:val="00CD2423"/>
    <w:rsid w:val="00CD251A"/>
    <w:rsid w:val="00CD2E8B"/>
    <w:rsid w:val="00CD4390"/>
    <w:rsid w:val="00CD4BD6"/>
    <w:rsid w:val="00CD5290"/>
    <w:rsid w:val="00CD61B0"/>
    <w:rsid w:val="00CD6BA1"/>
    <w:rsid w:val="00CE1DCE"/>
    <w:rsid w:val="00CE4F99"/>
    <w:rsid w:val="00CE53C2"/>
    <w:rsid w:val="00CE5D85"/>
    <w:rsid w:val="00CE7CD5"/>
    <w:rsid w:val="00CE7D8A"/>
    <w:rsid w:val="00CF1504"/>
    <w:rsid w:val="00CF184A"/>
    <w:rsid w:val="00CF2686"/>
    <w:rsid w:val="00CF394E"/>
    <w:rsid w:val="00CF3BB8"/>
    <w:rsid w:val="00CF3F9F"/>
    <w:rsid w:val="00CF6AC4"/>
    <w:rsid w:val="00CF6DF9"/>
    <w:rsid w:val="00D012BE"/>
    <w:rsid w:val="00D02B4C"/>
    <w:rsid w:val="00D04D13"/>
    <w:rsid w:val="00D04FED"/>
    <w:rsid w:val="00D06AD3"/>
    <w:rsid w:val="00D07739"/>
    <w:rsid w:val="00D113BF"/>
    <w:rsid w:val="00D126EC"/>
    <w:rsid w:val="00D1375A"/>
    <w:rsid w:val="00D1467C"/>
    <w:rsid w:val="00D1703B"/>
    <w:rsid w:val="00D21A66"/>
    <w:rsid w:val="00D24357"/>
    <w:rsid w:val="00D245B2"/>
    <w:rsid w:val="00D25B3D"/>
    <w:rsid w:val="00D26224"/>
    <w:rsid w:val="00D27341"/>
    <w:rsid w:val="00D30086"/>
    <w:rsid w:val="00D300E5"/>
    <w:rsid w:val="00D31044"/>
    <w:rsid w:val="00D310D7"/>
    <w:rsid w:val="00D310FB"/>
    <w:rsid w:val="00D3683D"/>
    <w:rsid w:val="00D408C7"/>
    <w:rsid w:val="00D42820"/>
    <w:rsid w:val="00D4339D"/>
    <w:rsid w:val="00D43A96"/>
    <w:rsid w:val="00D4413C"/>
    <w:rsid w:val="00D450FA"/>
    <w:rsid w:val="00D468CD"/>
    <w:rsid w:val="00D50852"/>
    <w:rsid w:val="00D5089A"/>
    <w:rsid w:val="00D50CA1"/>
    <w:rsid w:val="00D51479"/>
    <w:rsid w:val="00D533B7"/>
    <w:rsid w:val="00D5401D"/>
    <w:rsid w:val="00D557F8"/>
    <w:rsid w:val="00D56CE8"/>
    <w:rsid w:val="00D5770F"/>
    <w:rsid w:val="00D60DE3"/>
    <w:rsid w:val="00D614DA"/>
    <w:rsid w:val="00D61C64"/>
    <w:rsid w:val="00D623C5"/>
    <w:rsid w:val="00D64491"/>
    <w:rsid w:val="00D64F1F"/>
    <w:rsid w:val="00D66133"/>
    <w:rsid w:val="00D66E34"/>
    <w:rsid w:val="00D71B32"/>
    <w:rsid w:val="00D72734"/>
    <w:rsid w:val="00D73432"/>
    <w:rsid w:val="00D741D4"/>
    <w:rsid w:val="00D759CF"/>
    <w:rsid w:val="00D75A59"/>
    <w:rsid w:val="00D77A16"/>
    <w:rsid w:val="00D77E0C"/>
    <w:rsid w:val="00D836F8"/>
    <w:rsid w:val="00D84CF2"/>
    <w:rsid w:val="00D852D5"/>
    <w:rsid w:val="00D854F6"/>
    <w:rsid w:val="00D876F4"/>
    <w:rsid w:val="00D90EBF"/>
    <w:rsid w:val="00D91A60"/>
    <w:rsid w:val="00D95247"/>
    <w:rsid w:val="00DA00B6"/>
    <w:rsid w:val="00DA08FE"/>
    <w:rsid w:val="00DA20DC"/>
    <w:rsid w:val="00DA4806"/>
    <w:rsid w:val="00DA5CE1"/>
    <w:rsid w:val="00DA5F68"/>
    <w:rsid w:val="00DA6A95"/>
    <w:rsid w:val="00DA70AB"/>
    <w:rsid w:val="00DB00DB"/>
    <w:rsid w:val="00DB0A2F"/>
    <w:rsid w:val="00DB2090"/>
    <w:rsid w:val="00DB2E69"/>
    <w:rsid w:val="00DB30D6"/>
    <w:rsid w:val="00DB3165"/>
    <w:rsid w:val="00DB3C81"/>
    <w:rsid w:val="00DB3F5E"/>
    <w:rsid w:val="00DB4707"/>
    <w:rsid w:val="00DB565A"/>
    <w:rsid w:val="00DB6361"/>
    <w:rsid w:val="00DB7E30"/>
    <w:rsid w:val="00DC0C15"/>
    <w:rsid w:val="00DC0C55"/>
    <w:rsid w:val="00DC1441"/>
    <w:rsid w:val="00DC166D"/>
    <w:rsid w:val="00DC47E6"/>
    <w:rsid w:val="00DC662A"/>
    <w:rsid w:val="00DC7777"/>
    <w:rsid w:val="00DD15B3"/>
    <w:rsid w:val="00DD2692"/>
    <w:rsid w:val="00DD464C"/>
    <w:rsid w:val="00DD4BDC"/>
    <w:rsid w:val="00DD6D72"/>
    <w:rsid w:val="00DD73A3"/>
    <w:rsid w:val="00DE035C"/>
    <w:rsid w:val="00DE258E"/>
    <w:rsid w:val="00DE44AA"/>
    <w:rsid w:val="00DE694B"/>
    <w:rsid w:val="00DE7AC6"/>
    <w:rsid w:val="00DF0244"/>
    <w:rsid w:val="00DF2600"/>
    <w:rsid w:val="00DF260D"/>
    <w:rsid w:val="00DF3081"/>
    <w:rsid w:val="00DF5485"/>
    <w:rsid w:val="00DF76DF"/>
    <w:rsid w:val="00DF7719"/>
    <w:rsid w:val="00DF7F08"/>
    <w:rsid w:val="00E00CD3"/>
    <w:rsid w:val="00E0186D"/>
    <w:rsid w:val="00E01EA5"/>
    <w:rsid w:val="00E01F4C"/>
    <w:rsid w:val="00E029B0"/>
    <w:rsid w:val="00E02D29"/>
    <w:rsid w:val="00E02F7F"/>
    <w:rsid w:val="00E02FA7"/>
    <w:rsid w:val="00E037E8"/>
    <w:rsid w:val="00E039B3"/>
    <w:rsid w:val="00E04790"/>
    <w:rsid w:val="00E061C9"/>
    <w:rsid w:val="00E061EE"/>
    <w:rsid w:val="00E073BF"/>
    <w:rsid w:val="00E11356"/>
    <w:rsid w:val="00E12936"/>
    <w:rsid w:val="00E141DE"/>
    <w:rsid w:val="00E14BCB"/>
    <w:rsid w:val="00E174F3"/>
    <w:rsid w:val="00E1754B"/>
    <w:rsid w:val="00E204D6"/>
    <w:rsid w:val="00E205C2"/>
    <w:rsid w:val="00E21A68"/>
    <w:rsid w:val="00E22486"/>
    <w:rsid w:val="00E236FF"/>
    <w:rsid w:val="00E2508C"/>
    <w:rsid w:val="00E25881"/>
    <w:rsid w:val="00E25A95"/>
    <w:rsid w:val="00E263DA"/>
    <w:rsid w:val="00E26BFF"/>
    <w:rsid w:val="00E26E40"/>
    <w:rsid w:val="00E33630"/>
    <w:rsid w:val="00E33A71"/>
    <w:rsid w:val="00E34437"/>
    <w:rsid w:val="00E355E1"/>
    <w:rsid w:val="00E37E12"/>
    <w:rsid w:val="00E40797"/>
    <w:rsid w:val="00E40CCA"/>
    <w:rsid w:val="00E41AF1"/>
    <w:rsid w:val="00E44489"/>
    <w:rsid w:val="00E46074"/>
    <w:rsid w:val="00E46F00"/>
    <w:rsid w:val="00E4709D"/>
    <w:rsid w:val="00E47731"/>
    <w:rsid w:val="00E512D4"/>
    <w:rsid w:val="00E515B0"/>
    <w:rsid w:val="00E51FBD"/>
    <w:rsid w:val="00E525A8"/>
    <w:rsid w:val="00E525E1"/>
    <w:rsid w:val="00E52DB9"/>
    <w:rsid w:val="00E54546"/>
    <w:rsid w:val="00E54700"/>
    <w:rsid w:val="00E61A66"/>
    <w:rsid w:val="00E62565"/>
    <w:rsid w:val="00E647F8"/>
    <w:rsid w:val="00E64E12"/>
    <w:rsid w:val="00E65710"/>
    <w:rsid w:val="00E673DA"/>
    <w:rsid w:val="00E70B8B"/>
    <w:rsid w:val="00E70D30"/>
    <w:rsid w:val="00E715A2"/>
    <w:rsid w:val="00E71875"/>
    <w:rsid w:val="00E72AC3"/>
    <w:rsid w:val="00E73371"/>
    <w:rsid w:val="00E73533"/>
    <w:rsid w:val="00E75C02"/>
    <w:rsid w:val="00E77F6F"/>
    <w:rsid w:val="00E807E3"/>
    <w:rsid w:val="00E81C6E"/>
    <w:rsid w:val="00E8412E"/>
    <w:rsid w:val="00E852C5"/>
    <w:rsid w:val="00E86520"/>
    <w:rsid w:val="00E917B4"/>
    <w:rsid w:val="00E91AD2"/>
    <w:rsid w:val="00E96B47"/>
    <w:rsid w:val="00EA0A51"/>
    <w:rsid w:val="00EA1C28"/>
    <w:rsid w:val="00EA5522"/>
    <w:rsid w:val="00EA5FE0"/>
    <w:rsid w:val="00EA6E34"/>
    <w:rsid w:val="00EB0F32"/>
    <w:rsid w:val="00EB2B7B"/>
    <w:rsid w:val="00EB365D"/>
    <w:rsid w:val="00EB3AEA"/>
    <w:rsid w:val="00EB3E46"/>
    <w:rsid w:val="00EB4599"/>
    <w:rsid w:val="00EB57CE"/>
    <w:rsid w:val="00EB6DCD"/>
    <w:rsid w:val="00EB779F"/>
    <w:rsid w:val="00EC01E2"/>
    <w:rsid w:val="00EC6350"/>
    <w:rsid w:val="00EC7581"/>
    <w:rsid w:val="00EC767E"/>
    <w:rsid w:val="00EC7956"/>
    <w:rsid w:val="00ED0546"/>
    <w:rsid w:val="00ED1120"/>
    <w:rsid w:val="00ED2583"/>
    <w:rsid w:val="00ED41D1"/>
    <w:rsid w:val="00ED4355"/>
    <w:rsid w:val="00ED4F83"/>
    <w:rsid w:val="00ED5855"/>
    <w:rsid w:val="00ED5BE3"/>
    <w:rsid w:val="00ED72BE"/>
    <w:rsid w:val="00EE07BD"/>
    <w:rsid w:val="00EE1FDD"/>
    <w:rsid w:val="00EE359B"/>
    <w:rsid w:val="00EE591D"/>
    <w:rsid w:val="00EE6C40"/>
    <w:rsid w:val="00EE7551"/>
    <w:rsid w:val="00EE7900"/>
    <w:rsid w:val="00EF02D0"/>
    <w:rsid w:val="00EF0605"/>
    <w:rsid w:val="00EF0D45"/>
    <w:rsid w:val="00EF1288"/>
    <w:rsid w:val="00EF1869"/>
    <w:rsid w:val="00EF204D"/>
    <w:rsid w:val="00EF458F"/>
    <w:rsid w:val="00EF5434"/>
    <w:rsid w:val="00EF7042"/>
    <w:rsid w:val="00F024F6"/>
    <w:rsid w:val="00F03D6C"/>
    <w:rsid w:val="00F04F8C"/>
    <w:rsid w:val="00F067F7"/>
    <w:rsid w:val="00F12C83"/>
    <w:rsid w:val="00F143E2"/>
    <w:rsid w:val="00F14441"/>
    <w:rsid w:val="00F1475E"/>
    <w:rsid w:val="00F14A61"/>
    <w:rsid w:val="00F1662C"/>
    <w:rsid w:val="00F22E78"/>
    <w:rsid w:val="00F32B99"/>
    <w:rsid w:val="00F332C0"/>
    <w:rsid w:val="00F33576"/>
    <w:rsid w:val="00F34368"/>
    <w:rsid w:val="00F34CB1"/>
    <w:rsid w:val="00F35033"/>
    <w:rsid w:val="00F35B16"/>
    <w:rsid w:val="00F370E3"/>
    <w:rsid w:val="00F406C7"/>
    <w:rsid w:val="00F417C6"/>
    <w:rsid w:val="00F42E33"/>
    <w:rsid w:val="00F43C81"/>
    <w:rsid w:val="00F4616B"/>
    <w:rsid w:val="00F46E8B"/>
    <w:rsid w:val="00F5152E"/>
    <w:rsid w:val="00F51EAF"/>
    <w:rsid w:val="00F52070"/>
    <w:rsid w:val="00F53985"/>
    <w:rsid w:val="00F53E3A"/>
    <w:rsid w:val="00F54999"/>
    <w:rsid w:val="00F55542"/>
    <w:rsid w:val="00F56316"/>
    <w:rsid w:val="00F569F2"/>
    <w:rsid w:val="00F57FCE"/>
    <w:rsid w:val="00F600A7"/>
    <w:rsid w:val="00F6034F"/>
    <w:rsid w:val="00F60586"/>
    <w:rsid w:val="00F607D1"/>
    <w:rsid w:val="00F62871"/>
    <w:rsid w:val="00F63752"/>
    <w:rsid w:val="00F6545D"/>
    <w:rsid w:val="00F65900"/>
    <w:rsid w:val="00F6624F"/>
    <w:rsid w:val="00F66532"/>
    <w:rsid w:val="00F6762C"/>
    <w:rsid w:val="00F718CB"/>
    <w:rsid w:val="00F72A09"/>
    <w:rsid w:val="00F72E67"/>
    <w:rsid w:val="00F751E1"/>
    <w:rsid w:val="00F75419"/>
    <w:rsid w:val="00F769BC"/>
    <w:rsid w:val="00F76E08"/>
    <w:rsid w:val="00F77DDD"/>
    <w:rsid w:val="00F80245"/>
    <w:rsid w:val="00F80A4A"/>
    <w:rsid w:val="00F855D7"/>
    <w:rsid w:val="00F87528"/>
    <w:rsid w:val="00F900AD"/>
    <w:rsid w:val="00F907F1"/>
    <w:rsid w:val="00F90C0D"/>
    <w:rsid w:val="00F91153"/>
    <w:rsid w:val="00F91440"/>
    <w:rsid w:val="00F9226E"/>
    <w:rsid w:val="00F939E0"/>
    <w:rsid w:val="00F94326"/>
    <w:rsid w:val="00F97292"/>
    <w:rsid w:val="00F9751B"/>
    <w:rsid w:val="00F977E7"/>
    <w:rsid w:val="00FA1623"/>
    <w:rsid w:val="00FA2F83"/>
    <w:rsid w:val="00FA3997"/>
    <w:rsid w:val="00FA48C8"/>
    <w:rsid w:val="00FA576F"/>
    <w:rsid w:val="00FB071F"/>
    <w:rsid w:val="00FB1F3B"/>
    <w:rsid w:val="00FB20ED"/>
    <w:rsid w:val="00FB43D6"/>
    <w:rsid w:val="00FB4421"/>
    <w:rsid w:val="00FB5D13"/>
    <w:rsid w:val="00FC20BE"/>
    <w:rsid w:val="00FC569D"/>
    <w:rsid w:val="00FC7F90"/>
    <w:rsid w:val="00FD11AC"/>
    <w:rsid w:val="00FD1235"/>
    <w:rsid w:val="00FD2EFB"/>
    <w:rsid w:val="00FD3FB0"/>
    <w:rsid w:val="00FD4542"/>
    <w:rsid w:val="00FD4A19"/>
    <w:rsid w:val="00FD594E"/>
    <w:rsid w:val="00FD596F"/>
    <w:rsid w:val="00FD6221"/>
    <w:rsid w:val="00FE3E61"/>
    <w:rsid w:val="00FE45E1"/>
    <w:rsid w:val="00FE5262"/>
    <w:rsid w:val="00FE7946"/>
    <w:rsid w:val="00FF33D6"/>
    <w:rsid w:val="00FF4E97"/>
    <w:rsid w:val="00FF5552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62482"/>
  <w15:docId w15:val="{B55AA403-897C-468B-BA41-7B79E3E0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69A5"/>
    <w:pPr>
      <w:spacing w:line="300" w:lineRule="exact"/>
    </w:pPr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qFormat/>
    <w:rsid w:val="00A769A5"/>
    <w:pPr>
      <w:keepNext/>
      <w:spacing w:after="1200" w:line="300" w:lineRule="atLeast"/>
      <w:outlineLvl w:val="0"/>
    </w:pPr>
    <w:rPr>
      <w:b/>
      <w:bCs/>
      <w:kern w:val="32"/>
      <w:sz w:val="48"/>
      <w:szCs w:val="48"/>
    </w:rPr>
  </w:style>
  <w:style w:type="paragraph" w:styleId="Kop2">
    <w:name w:val="heading 2"/>
    <w:basedOn w:val="Standaard"/>
    <w:next w:val="Standaard"/>
    <w:link w:val="Kop2Char"/>
    <w:qFormat/>
    <w:rsid w:val="00953FD7"/>
    <w:pPr>
      <w:keepNext/>
      <w:spacing w:after="300"/>
      <w:outlineLvl w:val="1"/>
    </w:pPr>
    <w:rPr>
      <w:b/>
      <w:bCs/>
      <w:sz w:val="22"/>
      <w:szCs w:val="22"/>
    </w:rPr>
  </w:style>
  <w:style w:type="paragraph" w:styleId="Kop3">
    <w:name w:val="heading 3"/>
    <w:basedOn w:val="Standaard"/>
    <w:next w:val="Standaard"/>
    <w:link w:val="Kop3Char"/>
    <w:qFormat/>
    <w:rsid w:val="00A769A5"/>
    <w:pPr>
      <w:keepNext/>
      <w:spacing w:before="150"/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"/>
    <w:qFormat/>
    <w:rsid w:val="00A769A5"/>
    <w:pPr>
      <w:keepNext/>
      <w:outlineLvl w:val="3"/>
    </w:pPr>
  </w:style>
  <w:style w:type="paragraph" w:styleId="Kop5">
    <w:name w:val="heading 5"/>
    <w:basedOn w:val="Standaard"/>
    <w:next w:val="Standaard"/>
    <w:link w:val="Kop5Char"/>
    <w:qFormat/>
    <w:rsid w:val="007A4609"/>
    <w:pPr>
      <w:tabs>
        <w:tab w:val="num" w:pos="1368"/>
      </w:tabs>
      <w:spacing w:before="120" w:line="240" w:lineRule="auto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520BE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953FD7"/>
    <w:rPr>
      <w:rFonts w:ascii="Arial" w:hAnsi="Arial" w:cs="Arial"/>
      <w:b/>
      <w:bCs/>
      <w:sz w:val="22"/>
      <w:szCs w:val="22"/>
    </w:rPr>
  </w:style>
  <w:style w:type="character" w:customStyle="1" w:styleId="Kop3Char">
    <w:name w:val="Kop 3 Char"/>
    <w:basedOn w:val="Standaardalinea-lettertype"/>
    <w:link w:val="Kop3"/>
    <w:semiHidden/>
    <w:rsid w:val="001520BE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semiHidden/>
    <w:rsid w:val="001520BE"/>
    <w:rPr>
      <w:rFonts w:ascii="Calibri" w:hAnsi="Calibri" w:cs="Calibr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1520BE"/>
    <w:rPr>
      <w:rFonts w:ascii="Calibri" w:hAnsi="Calibri" w:cs="Calibri"/>
      <w:b/>
      <w:bCs/>
      <w:i/>
      <w:iCs/>
      <w:sz w:val="26"/>
      <w:szCs w:val="26"/>
    </w:rPr>
  </w:style>
  <w:style w:type="character" w:styleId="GevolgdeHyperlink">
    <w:name w:val="FollowedHyperlink"/>
    <w:basedOn w:val="Standaardalinea-lettertype"/>
    <w:rsid w:val="00A769A5"/>
    <w:rPr>
      <w:rFonts w:ascii="Arial" w:hAnsi="Arial" w:cs="Arial"/>
      <w:color w:val="B1C800"/>
      <w:sz w:val="20"/>
      <w:szCs w:val="20"/>
      <w:u w:val="single"/>
    </w:rPr>
  </w:style>
  <w:style w:type="paragraph" w:customStyle="1" w:styleId="drvkap">
    <w:name w:val="drv_kap"/>
    <w:basedOn w:val="Standaard"/>
    <w:rsid w:val="00A769A5"/>
    <w:pPr>
      <w:spacing w:line="260" w:lineRule="exact"/>
    </w:pPr>
    <w:rPr>
      <w:b/>
      <w:bCs/>
      <w:caps/>
      <w:kern w:val="100"/>
      <w:sz w:val="10"/>
      <w:szCs w:val="10"/>
    </w:rPr>
  </w:style>
  <w:style w:type="paragraph" w:customStyle="1" w:styleId="drvklein">
    <w:name w:val="drv_klein"/>
    <w:basedOn w:val="drvkap"/>
    <w:rsid w:val="00A769A5"/>
    <w:rPr>
      <w:b w:val="0"/>
      <w:bCs w:val="0"/>
      <w:caps w:val="0"/>
      <w:sz w:val="16"/>
      <w:szCs w:val="16"/>
    </w:rPr>
  </w:style>
  <w:style w:type="table" w:styleId="Tabelraster">
    <w:name w:val="Table Grid"/>
    <w:basedOn w:val="Standaardtabel"/>
    <w:rsid w:val="00A769A5"/>
    <w:pPr>
      <w:spacing w:line="300" w:lineRule="exact"/>
    </w:pPr>
    <w:rPr>
      <w:rFonts w:ascii="Arial" w:hAnsi="Arial" w:cs="Arial"/>
    </w:rPr>
    <w:tblPr/>
    <w:tblStylePr w:type="firstRow">
      <w:rPr>
        <w:rFonts w:ascii="Arial" w:hAnsi="Arial" w:cs="Arial"/>
        <w:b/>
        <w:bCs/>
        <w:color w:val="FFFFFF"/>
        <w:sz w:val="20"/>
        <w:szCs w:val="20"/>
      </w:rPr>
    </w:tblStylePr>
  </w:style>
  <w:style w:type="paragraph" w:styleId="Titel">
    <w:name w:val="Title"/>
    <w:basedOn w:val="Standaard"/>
    <w:link w:val="TitelChar"/>
    <w:qFormat/>
    <w:rsid w:val="00830148"/>
    <w:pPr>
      <w:outlineLvl w:val="0"/>
    </w:pPr>
    <w:rPr>
      <w:b/>
      <w:bCs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rsid w:val="001520BE"/>
    <w:rPr>
      <w:rFonts w:ascii="Cambria" w:hAnsi="Cambria" w:cs="Cambria"/>
      <w:b/>
      <w:bCs/>
      <w:kern w:val="28"/>
      <w:sz w:val="32"/>
      <w:szCs w:val="32"/>
    </w:rPr>
  </w:style>
  <w:style w:type="paragraph" w:styleId="Voettekst">
    <w:name w:val="footer"/>
    <w:basedOn w:val="drvklein"/>
    <w:link w:val="VoettekstChar"/>
    <w:rsid w:val="007A4609"/>
    <w:rPr>
      <w:noProof/>
    </w:rPr>
  </w:style>
  <w:style w:type="character" w:customStyle="1" w:styleId="VoettekstChar">
    <w:name w:val="Voettekst Char"/>
    <w:basedOn w:val="Standaardalinea-lettertype"/>
    <w:link w:val="Voettekst"/>
    <w:rsid w:val="007A4609"/>
    <w:rPr>
      <w:rFonts w:ascii="Arial" w:hAnsi="Arial" w:cs="Arial"/>
      <w:noProof/>
      <w:kern w:val="100"/>
      <w:sz w:val="24"/>
      <w:szCs w:val="24"/>
      <w:lang w:val="nl-NL" w:eastAsia="nl-NL"/>
    </w:rPr>
  </w:style>
  <w:style w:type="paragraph" w:customStyle="1" w:styleId="Opsomming">
    <w:name w:val="Opsomming"/>
    <w:basedOn w:val="Standaard"/>
    <w:rsid w:val="00A769A5"/>
    <w:pPr>
      <w:numPr>
        <w:numId w:val="19"/>
      </w:numPr>
    </w:pPr>
  </w:style>
  <w:style w:type="paragraph" w:styleId="Voetnoottekst">
    <w:name w:val="footnote text"/>
    <w:basedOn w:val="Standaard"/>
    <w:link w:val="VoetnoottekstChar"/>
    <w:semiHidden/>
    <w:rsid w:val="00BA6F7D"/>
    <w:pPr>
      <w:spacing w:line="240" w:lineRule="auto"/>
    </w:pPr>
    <w:rPr>
      <w:sz w:val="22"/>
      <w:szCs w:val="22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520BE"/>
    <w:rPr>
      <w:rFonts w:ascii="Arial" w:hAnsi="Arial" w:cs="Arial"/>
      <w:sz w:val="20"/>
      <w:szCs w:val="20"/>
    </w:rPr>
  </w:style>
  <w:style w:type="character" w:styleId="Hyperlink">
    <w:name w:val="Hyperlink"/>
    <w:basedOn w:val="Standaardalinea-lettertype"/>
    <w:rsid w:val="00A769A5"/>
    <w:rPr>
      <w:rFonts w:ascii="Arial" w:hAnsi="Arial" w:cs="Arial"/>
      <w:color w:val="009790"/>
      <w:sz w:val="20"/>
      <w:szCs w:val="20"/>
      <w:u w:val="single"/>
    </w:rPr>
  </w:style>
  <w:style w:type="character" w:styleId="Voetnootmarkering">
    <w:name w:val="footnote reference"/>
    <w:basedOn w:val="Standaardalinea-lettertype"/>
    <w:semiHidden/>
    <w:rsid w:val="00BA6F7D"/>
    <w:rPr>
      <w:rFonts w:cs="Times New Roman"/>
      <w:vertAlign w:val="superscript"/>
    </w:rPr>
  </w:style>
  <w:style w:type="paragraph" w:customStyle="1" w:styleId="Toelichtingnummeringopsomming">
    <w:name w:val="Toelichting nummering/opsomming"/>
    <w:basedOn w:val="Standaard"/>
    <w:rsid w:val="000865EE"/>
    <w:pPr>
      <w:ind w:left="425"/>
    </w:pPr>
  </w:style>
  <w:style w:type="paragraph" w:customStyle="1" w:styleId="Nummering">
    <w:name w:val="Nummering"/>
    <w:basedOn w:val="Opsomming"/>
    <w:rsid w:val="00A769A5"/>
    <w:pPr>
      <w:numPr>
        <w:numId w:val="20"/>
      </w:numPr>
    </w:pPr>
  </w:style>
  <w:style w:type="table" w:customStyle="1" w:styleId="Tabelopmaak">
    <w:name w:val="Tabelopmaak"/>
    <w:rsid w:val="00A769A5"/>
    <w:pPr>
      <w:spacing w:line="300" w:lineRule="exact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tekst">
    <w:name w:val="Introtekst"/>
    <w:basedOn w:val="Standaard"/>
    <w:next w:val="Standaard"/>
    <w:rsid w:val="00A769A5"/>
    <w:pPr>
      <w:spacing w:after="300"/>
    </w:pPr>
    <w:rPr>
      <w:b/>
      <w:bCs/>
    </w:rPr>
  </w:style>
  <w:style w:type="paragraph" w:styleId="Koptekst">
    <w:name w:val="header"/>
    <w:basedOn w:val="Standaard"/>
    <w:link w:val="KoptekstChar"/>
    <w:rsid w:val="00CB7BE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1520BE"/>
    <w:rPr>
      <w:rFonts w:ascii="Arial" w:hAnsi="Arial" w:cs="Arial"/>
      <w:sz w:val="20"/>
      <w:szCs w:val="20"/>
    </w:rPr>
  </w:style>
  <w:style w:type="character" w:styleId="Verwijzingopmerking">
    <w:name w:val="annotation reference"/>
    <w:basedOn w:val="Standaardalinea-lettertype"/>
    <w:semiHidden/>
    <w:rsid w:val="00945F76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945F7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20BE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945F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520BE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semiHidden/>
    <w:rsid w:val="00945F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1520BE"/>
    <w:rPr>
      <w:rFonts w:cs="Times New Roman"/>
      <w:sz w:val="2"/>
      <w:szCs w:val="2"/>
    </w:rPr>
  </w:style>
  <w:style w:type="paragraph" w:styleId="Normaalweb">
    <w:name w:val="Normal (Web)"/>
    <w:basedOn w:val="Standaard"/>
    <w:rsid w:val="004304B1"/>
    <w:rPr>
      <w:sz w:val="24"/>
      <w:szCs w:val="24"/>
    </w:rPr>
  </w:style>
  <w:style w:type="character" w:customStyle="1" w:styleId="Char">
    <w:name w:val="Char"/>
    <w:basedOn w:val="Standaardalinea-lettertype"/>
    <w:rsid w:val="007F1677"/>
    <w:rPr>
      <w:rFonts w:ascii="Arial" w:hAnsi="Arial"/>
      <w:noProof/>
      <w:kern w:val="100"/>
      <w:sz w:val="16"/>
      <w:szCs w:val="24"/>
      <w:lang w:val="nl-NL" w:eastAsia="nl-NL" w:bidi="ar-SA"/>
    </w:rPr>
  </w:style>
  <w:style w:type="character" w:styleId="Subtielebenadrukking">
    <w:name w:val="Subtle Emphasis"/>
    <w:basedOn w:val="Standaardalinea-lettertype"/>
    <w:uiPriority w:val="19"/>
    <w:qFormat/>
    <w:rsid w:val="00953FD7"/>
    <w:rPr>
      <w:i/>
      <w:iCs/>
      <w:color w:val="808080" w:themeColor="text1" w:themeTint="7F"/>
    </w:rPr>
  </w:style>
  <w:style w:type="paragraph" w:customStyle="1" w:styleId="CharChar">
    <w:name w:val="Char Char"/>
    <w:basedOn w:val="Standaard"/>
    <w:rsid w:val="00CA4B89"/>
    <w:pPr>
      <w:spacing w:after="160" w:line="240" w:lineRule="exact"/>
    </w:pPr>
    <w:rPr>
      <w:rFonts w:ascii="Tahoma" w:hAnsi="Tahoma" w:cs="Times New Roman"/>
      <w:lang w:val="en-US" w:eastAsia="en-US"/>
    </w:rPr>
  </w:style>
  <w:style w:type="paragraph" w:styleId="Lijstopsomteken">
    <w:name w:val="List Bullet"/>
    <w:basedOn w:val="Standaard"/>
    <w:uiPriority w:val="99"/>
    <w:semiHidden/>
    <w:unhideWhenUsed/>
    <w:rsid w:val="003409D7"/>
    <w:pPr>
      <w:numPr>
        <w:numId w:val="9"/>
      </w:numPr>
      <w:contextualSpacing/>
    </w:pPr>
  </w:style>
  <w:style w:type="table" w:customStyle="1" w:styleId="Tabelraster1">
    <w:name w:val="Tabelraster1"/>
    <w:basedOn w:val="Standaardtabel"/>
    <w:next w:val="Tabelraster"/>
    <w:rsid w:val="005410E3"/>
    <w:pPr>
      <w:spacing w:line="300" w:lineRule="exact"/>
    </w:pPr>
    <w:rPr>
      <w:rFonts w:ascii="Arial" w:hAnsi="Arial"/>
    </w:rPr>
    <w:tblPr/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</w:tblStylePr>
  </w:style>
  <w:style w:type="paragraph" w:styleId="Lijstalinea">
    <w:name w:val="List Paragraph"/>
    <w:basedOn w:val="Standaard"/>
    <w:uiPriority w:val="34"/>
    <w:qFormat/>
    <w:rsid w:val="00445381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table" w:styleId="Lichtelijst-accent1">
    <w:name w:val="Light List Accent 1"/>
    <w:basedOn w:val="Standaardtabel"/>
    <w:uiPriority w:val="61"/>
    <w:rsid w:val="00C4220F"/>
    <w:tblPr>
      <w:tblStyleRowBandSize w:val="1"/>
      <w:tblStyleColBandSize w:val="1"/>
      <w:tblBorders>
        <w:top w:val="single" w:sz="8" w:space="0" w:color="F18E00" w:themeColor="accent1"/>
        <w:left w:val="single" w:sz="8" w:space="0" w:color="F18E00" w:themeColor="accent1"/>
        <w:bottom w:val="single" w:sz="8" w:space="0" w:color="F18E00" w:themeColor="accent1"/>
        <w:right w:val="single" w:sz="8" w:space="0" w:color="F18E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8E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E00" w:themeColor="accent1"/>
          <w:left w:val="single" w:sz="8" w:space="0" w:color="F18E00" w:themeColor="accent1"/>
          <w:bottom w:val="single" w:sz="8" w:space="0" w:color="F18E00" w:themeColor="accent1"/>
          <w:right w:val="single" w:sz="8" w:space="0" w:color="F18E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8E00" w:themeColor="accent1"/>
          <w:left w:val="single" w:sz="8" w:space="0" w:color="F18E00" w:themeColor="accent1"/>
          <w:bottom w:val="single" w:sz="8" w:space="0" w:color="F18E00" w:themeColor="accent1"/>
          <w:right w:val="single" w:sz="8" w:space="0" w:color="F18E00" w:themeColor="accent1"/>
        </w:tcBorders>
      </w:tcPr>
    </w:tblStylePr>
    <w:tblStylePr w:type="band1Horz">
      <w:tblPr/>
      <w:tcPr>
        <w:tcBorders>
          <w:top w:val="single" w:sz="8" w:space="0" w:color="F18E00" w:themeColor="accent1"/>
          <w:left w:val="single" w:sz="8" w:space="0" w:color="F18E00" w:themeColor="accent1"/>
          <w:bottom w:val="single" w:sz="8" w:space="0" w:color="F18E00" w:themeColor="accent1"/>
          <w:right w:val="single" w:sz="8" w:space="0" w:color="F18E00" w:themeColor="accent1"/>
        </w:tcBorders>
      </w:tcPr>
    </w:tblStylePr>
  </w:style>
  <w:style w:type="table" w:styleId="Lichtelijst">
    <w:name w:val="Light List"/>
    <w:basedOn w:val="Standaardtabel"/>
    <w:uiPriority w:val="61"/>
    <w:rsid w:val="00C422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hapeau">
    <w:name w:val="Chapeau"/>
    <w:basedOn w:val="Kop2"/>
    <w:link w:val="ChapeauChar"/>
    <w:qFormat/>
    <w:rsid w:val="00E515B0"/>
    <w:pPr>
      <w:spacing w:after="0"/>
    </w:pPr>
    <w:rPr>
      <w:b w:val="0"/>
      <w:bCs w:val="0"/>
      <w:i/>
    </w:rPr>
  </w:style>
  <w:style w:type="character" w:customStyle="1" w:styleId="ChapeauChar">
    <w:name w:val="Chapeau Char"/>
    <w:basedOn w:val="Kop2Char"/>
    <w:link w:val="Chapeau"/>
    <w:rsid w:val="00E515B0"/>
    <w:rPr>
      <w:rFonts w:ascii="Arial" w:hAnsi="Arial" w:cs="Arial"/>
      <w:b w:val="0"/>
      <w:bCs w:val="0"/>
      <w:i/>
      <w:sz w:val="22"/>
      <w:szCs w:val="22"/>
    </w:rPr>
  </w:style>
  <w:style w:type="numbering" w:styleId="111111">
    <w:name w:val="Outline List 2"/>
    <w:basedOn w:val="Geenlijst"/>
    <w:semiHidden/>
    <w:rsid w:val="00027760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278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66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423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70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312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3334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6911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22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Huisstijlkleuren DRV">
      <a:dk1>
        <a:sysClr val="windowText" lastClr="000000"/>
      </a:dk1>
      <a:lt1>
        <a:sysClr val="window" lastClr="FFFFFF"/>
      </a:lt1>
      <a:dk2>
        <a:srgbClr val="009790"/>
      </a:dk2>
      <a:lt2>
        <a:srgbClr val="FFFFFF"/>
      </a:lt2>
      <a:accent1>
        <a:srgbClr val="F18E00"/>
      </a:accent1>
      <a:accent2>
        <a:srgbClr val="E32119"/>
      </a:accent2>
      <a:accent3>
        <a:srgbClr val="93107E"/>
      </a:accent3>
      <a:accent4>
        <a:srgbClr val="0071B9"/>
      </a:accent4>
      <a:accent5>
        <a:srgbClr val="34B4E4"/>
      </a:accent5>
      <a:accent6>
        <a:srgbClr val="B1C800"/>
      </a:accent6>
      <a:hlink>
        <a:srgbClr val="009790"/>
      </a:hlink>
      <a:folHlink>
        <a:srgbClr val="B1C8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67D7B-303E-41EC-B273-BF0FA59C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AD2A80FC.dotm</Template>
  <TotalTime>201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Briefmodel algemeen, versie 20110101_v3</vt:lpstr>
      <vt:lpstr>Briefmodel algemeen, versie 20110101_v3</vt:lpstr>
    </vt:vector>
  </TitlesOfParts>
  <Company>n-tree kantoorautomatisering</Company>
  <LinksUpToDate>false</LinksUpToDate>
  <CharactersWithSpaces>2163</CharactersWithSpaces>
  <SharedDoc>false</SharedDoc>
  <HLinks>
    <vt:vector size="12" baseType="variant">
      <vt:variant>
        <vt:i4>4522028</vt:i4>
      </vt:variant>
      <vt:variant>
        <vt:i4>3</vt:i4>
      </vt:variant>
      <vt:variant>
        <vt:i4>0</vt:i4>
      </vt:variant>
      <vt:variant>
        <vt:i4>5</vt:i4>
      </vt:variant>
      <vt:variant>
        <vt:lpwstr>mailto:e.deerenberg@derondevenen.nl</vt:lpwstr>
      </vt:variant>
      <vt:variant>
        <vt:lpwstr/>
      </vt:variant>
      <vt:variant>
        <vt:i4>7602214</vt:i4>
      </vt:variant>
      <vt:variant>
        <vt:i4>0</vt:i4>
      </vt:variant>
      <vt:variant>
        <vt:i4>0</vt:i4>
      </vt:variant>
      <vt:variant>
        <vt:i4>5</vt:i4>
      </vt:variant>
      <vt:variant>
        <vt:lpwstr>http://www.derondevenen.nl/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Briefmodel algemeen, versie 20110101_v3</dc:title>
  <dc:subject>brief</dc:subject>
  <dc:creator>ing. E. Prinsen</dc:creator>
  <cp:lastModifiedBy>Robbert Wortel</cp:lastModifiedBy>
  <cp:revision>27</cp:revision>
  <cp:lastPrinted>2019-03-21T03:16:00Z</cp:lastPrinted>
  <dcterms:created xsi:type="dcterms:W3CDTF">2019-03-20T16:09:00Z</dcterms:created>
  <dcterms:modified xsi:type="dcterms:W3CDTF">2019-03-21T03:47:00Z</dcterms:modified>
</cp:coreProperties>
</file>